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ECD37" w14:textId="2586AD3C" w:rsidR="00444A23" w:rsidRPr="00F118BB" w:rsidRDefault="006F73D0" w:rsidP="006915D7">
      <w:pPr>
        <w:jc w:val="center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課程名稱：</w:t>
      </w:r>
      <w:r w:rsidR="007628B9" w:rsidRPr="007628B9">
        <w:rPr>
          <w:rFonts w:asciiTheme="minorEastAsia" w:hAnsiTheme="minorEastAsia"/>
          <w:b/>
          <w:bCs/>
        </w:rPr>
        <w:t>18667_會計帳務大小事#06 實務案例與 Excel 操作</w:t>
      </w:r>
      <w:r w:rsidR="00F118BB" w:rsidRPr="00F118BB">
        <w:rPr>
          <w:rFonts w:asciiTheme="minorEastAsia" w:hAnsiTheme="minorEastAsia" w:hint="eastAsia"/>
          <w:b/>
          <w:bCs/>
        </w:rPr>
        <w:t xml:space="preserve"> 課程摘要</w:t>
      </w:r>
    </w:p>
    <w:p w14:paraId="2D2E8438" w14:textId="569A8FC7" w:rsidR="00F118BB" w:rsidRDefault="00F118BB" w:rsidP="00F118BB">
      <w:pPr>
        <w:jc w:val="right"/>
        <w:rPr>
          <w:rFonts w:asciiTheme="minorEastAsia" w:hAnsiTheme="minorEastAsia"/>
          <w:color w:val="808080" w:themeColor="background1" w:themeShade="80"/>
          <w:sz w:val="20"/>
          <w:szCs w:val="20"/>
        </w:rPr>
      </w:pPr>
      <w:r w:rsidRPr="00F118BB">
        <w:rPr>
          <w:rFonts w:asciiTheme="minorEastAsia" w:hAnsiTheme="minorEastAsia" w:hint="eastAsia"/>
          <w:color w:val="808080" w:themeColor="background1" w:themeShade="80"/>
          <w:sz w:val="20"/>
          <w:szCs w:val="20"/>
        </w:rPr>
        <w:t>本摘要由Gemini AI 協助生成</w:t>
      </w:r>
      <w:r>
        <w:rPr>
          <w:rFonts w:asciiTheme="minorEastAsia" w:hAnsiTheme="minorEastAsia" w:hint="eastAsia"/>
          <w:color w:val="808080" w:themeColor="background1" w:themeShade="80"/>
          <w:sz w:val="20"/>
          <w:szCs w:val="20"/>
        </w:rPr>
        <w:t>，僅供參考</w:t>
      </w:r>
    </w:p>
    <w:p w14:paraId="245B9415" w14:textId="77777777" w:rsidR="00ED5BB5" w:rsidRPr="00ED5BB5" w:rsidRDefault="00ED5BB5" w:rsidP="00ED5BB5">
      <w:p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</w:rPr>
        <w:t xml:space="preserve">🎯 </w:t>
      </w:r>
      <w:r w:rsidRPr="00ED5BB5">
        <w:rPr>
          <w:rFonts w:ascii="Segoe UI Emoji" w:hAnsi="Segoe UI Emoji" w:cs="Segoe UI Emoji"/>
          <w:b/>
          <w:bCs/>
        </w:rPr>
        <w:t xml:space="preserve">1. </w:t>
      </w:r>
      <w:r w:rsidRPr="00ED5BB5">
        <w:rPr>
          <w:rFonts w:ascii="Segoe UI Emoji" w:hAnsi="Segoe UI Emoji" w:cs="Segoe UI Emoji"/>
          <w:b/>
          <w:bCs/>
        </w:rPr>
        <w:t>適合對象與能力門檻</w:t>
      </w:r>
    </w:p>
    <w:p w14:paraId="684CA5F2" w14:textId="77777777" w:rsidR="00ED5BB5" w:rsidRPr="00ED5BB5" w:rsidRDefault="00ED5BB5" w:rsidP="00ED5BB5">
      <w:pPr>
        <w:numPr>
          <w:ilvl w:val="0"/>
          <w:numId w:val="46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適合族群</w:t>
      </w:r>
      <w:r w:rsidRPr="00ED5BB5">
        <w:rPr>
          <w:rFonts w:ascii="Segoe UI Emoji" w:hAnsi="Segoe UI Emoji" w:cs="Segoe UI Emoji"/>
        </w:rPr>
        <w:t>：初學者與中小企業主</w:t>
      </w:r>
      <w:r w:rsidRPr="00ED5BB5">
        <w:rPr>
          <w:rFonts w:ascii="Segoe UI Emoji" w:hAnsi="Segoe UI Emoji" w:cs="Segoe UI Emoji"/>
        </w:rPr>
        <w:t>/</w:t>
      </w:r>
      <w:r w:rsidRPr="00ED5BB5">
        <w:rPr>
          <w:rFonts w:ascii="Segoe UI Emoji" w:hAnsi="Segoe UI Emoji" w:cs="Segoe UI Emoji"/>
        </w:rPr>
        <w:t>非會計背景管理者（課程透過直觀的</w:t>
      </w:r>
      <w:r w:rsidRPr="00ED5BB5">
        <w:rPr>
          <w:rFonts w:ascii="Segoe UI Emoji" w:hAnsi="Segoe UI Emoji" w:cs="Segoe UI Emoji"/>
        </w:rPr>
        <w:t xml:space="preserve"> Excel </w:t>
      </w:r>
      <w:r w:rsidRPr="00ED5BB5">
        <w:rPr>
          <w:rFonts w:ascii="Segoe UI Emoji" w:hAnsi="Segoe UI Emoji" w:cs="Segoe UI Emoji"/>
        </w:rPr>
        <w:t>正負數輸入方式教學，無需專業會計學理背景即可親手編製公司財務報表）。</w:t>
      </w:r>
      <w:r w:rsidRPr="00ED5BB5">
        <w:rPr>
          <w:rFonts w:ascii="Segoe UI Emoji" w:hAnsi="Segoe UI Emoji" w:cs="Segoe UI Emoji"/>
        </w:rPr>
        <w:t xml:space="preserve"> </w:t>
      </w:r>
    </w:p>
    <w:p w14:paraId="5F871738" w14:textId="6982A1F3" w:rsidR="00ED5BB5" w:rsidRPr="00ED5BB5" w:rsidRDefault="00ED5BB5" w:rsidP="00ED5BB5">
      <w:pPr>
        <w:numPr>
          <w:ilvl w:val="0"/>
          <w:numId w:val="46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能力門檻</w:t>
      </w:r>
      <w:r w:rsidRPr="00ED5BB5">
        <w:rPr>
          <w:rFonts w:ascii="Segoe UI Emoji" w:hAnsi="Segoe UI Emoji" w:cs="Segoe UI Emoji"/>
        </w:rPr>
        <w:t>：入門（僅需具備基礎的電腦與</w:t>
      </w:r>
      <w:r w:rsidRPr="00ED5BB5">
        <w:rPr>
          <w:rFonts w:ascii="Segoe UI Emoji" w:hAnsi="Segoe UI Emoji" w:cs="Segoe UI Emoji"/>
        </w:rPr>
        <w:t xml:space="preserve"> Excel </w:t>
      </w:r>
      <w:r w:rsidRPr="00ED5BB5">
        <w:rPr>
          <w:rFonts w:ascii="Segoe UI Emoji" w:hAnsi="Segoe UI Emoji" w:cs="Segoe UI Emoji"/>
        </w:rPr>
        <w:t>操作能力即可）。</w:t>
      </w:r>
      <w:r w:rsidRPr="00ED5BB5">
        <w:rPr>
          <w:rFonts w:ascii="Segoe UI Emoji" w:hAnsi="Segoe UI Emoji" w:cs="Segoe UI Emoji"/>
        </w:rPr>
        <w:t xml:space="preserve"> </w:t>
      </w:r>
    </w:p>
    <w:p w14:paraId="5C92A52B" w14:textId="77777777" w:rsidR="00ED5BB5" w:rsidRPr="00ED5BB5" w:rsidRDefault="00ED5BB5" w:rsidP="00ED5BB5">
      <w:p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</w:rPr>
        <w:t xml:space="preserve">📚 </w:t>
      </w:r>
      <w:r w:rsidRPr="00ED5BB5">
        <w:rPr>
          <w:rFonts w:ascii="Segoe UI Emoji" w:hAnsi="Segoe UI Emoji" w:cs="Segoe UI Emoji"/>
          <w:b/>
          <w:bCs/>
        </w:rPr>
        <w:t xml:space="preserve">2. </w:t>
      </w:r>
      <w:r w:rsidRPr="00ED5BB5">
        <w:rPr>
          <w:rFonts w:ascii="Segoe UI Emoji" w:hAnsi="Segoe UI Emoji" w:cs="Segoe UI Emoji"/>
          <w:b/>
          <w:bCs/>
        </w:rPr>
        <w:t>課程核心大綱與架構圖</w:t>
      </w:r>
    </w:p>
    <w:p w14:paraId="00D75D0F" w14:textId="77777777" w:rsidR="00ED5BB5" w:rsidRPr="00ED5BB5" w:rsidRDefault="00ED5BB5" w:rsidP="00ED5BB5">
      <w:pPr>
        <w:numPr>
          <w:ilvl w:val="0"/>
          <w:numId w:val="47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章節架構</w:t>
      </w:r>
      <w:r w:rsidRPr="00ED5BB5">
        <w:rPr>
          <w:rFonts w:ascii="Segoe UI Emoji" w:hAnsi="Segoe UI Emoji" w:cs="Segoe UI Emoji"/>
        </w:rPr>
        <w:t>：</w:t>
      </w:r>
    </w:p>
    <w:p w14:paraId="6119B448" w14:textId="77777777" w:rsidR="00ED5BB5" w:rsidRPr="00ED5BB5" w:rsidRDefault="00ED5BB5" w:rsidP="00ED5BB5">
      <w:pPr>
        <w:numPr>
          <w:ilvl w:val="1"/>
          <w:numId w:val="47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章節一</w:t>
      </w:r>
      <w:r w:rsidRPr="00ED5BB5">
        <w:rPr>
          <w:rFonts w:ascii="Segoe UI Emoji" w:hAnsi="Segoe UI Emoji" w:cs="Segoe UI Emoji"/>
        </w:rPr>
        <w:t>：</w:t>
      </w:r>
      <w:r w:rsidRPr="00ED5BB5">
        <w:rPr>
          <w:rFonts w:ascii="Segoe UI Emoji" w:hAnsi="Segoe UI Emoji" w:cs="Segoe UI Emoji"/>
        </w:rPr>
        <w:t xml:space="preserve">Excel </w:t>
      </w:r>
      <w:r w:rsidRPr="00ED5BB5">
        <w:rPr>
          <w:rFonts w:ascii="Segoe UI Emoji" w:hAnsi="Segoe UI Emoji" w:cs="Segoe UI Emoji"/>
        </w:rPr>
        <w:t>財務報表模型設計與工具操作（解析</w:t>
      </w:r>
      <w:r w:rsidRPr="00ED5BB5">
        <w:rPr>
          <w:rFonts w:ascii="Segoe UI Emoji" w:hAnsi="Segoe UI Emoji" w:cs="Segoe UI Emoji"/>
        </w:rPr>
        <w:t xml:space="preserve"> 5 </w:t>
      </w:r>
      <w:r w:rsidRPr="00ED5BB5">
        <w:rPr>
          <w:rFonts w:ascii="Segoe UI Emoji" w:hAnsi="Segoe UI Emoji" w:cs="Segoe UI Emoji"/>
        </w:rPr>
        <w:t>個</w:t>
      </w:r>
      <w:r w:rsidRPr="00ED5BB5">
        <w:rPr>
          <w:rFonts w:ascii="Segoe UI Emoji" w:hAnsi="Segoe UI Emoji" w:cs="Segoe UI Emoji"/>
        </w:rPr>
        <w:t>Sheet</w:t>
      </w:r>
      <w:r w:rsidRPr="00ED5BB5">
        <w:rPr>
          <w:rFonts w:ascii="Segoe UI Emoji" w:hAnsi="Segoe UI Emoji" w:cs="Segoe UI Emoji"/>
        </w:rPr>
        <w:t>的運作機制與連動公式，著重資產負債項目表與損益項目表之維護）</w:t>
      </w:r>
      <w:r w:rsidRPr="00ED5BB5">
        <w:rPr>
          <w:rFonts w:ascii="Segoe UI Emoji" w:hAnsi="Segoe UI Emoji" w:cs="Segoe UI Emoji"/>
        </w:rPr>
        <w:t xml:space="preserve"> </w:t>
      </w:r>
    </w:p>
    <w:p w14:paraId="322611F7" w14:textId="77777777" w:rsidR="00ED5BB5" w:rsidRPr="00ED5BB5" w:rsidRDefault="00ED5BB5" w:rsidP="00ED5BB5">
      <w:pPr>
        <w:numPr>
          <w:ilvl w:val="1"/>
          <w:numId w:val="47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章節二</w:t>
      </w:r>
      <w:r w:rsidRPr="00ED5BB5">
        <w:rPr>
          <w:rFonts w:ascii="Segoe UI Emoji" w:hAnsi="Segoe UI Emoji" w:cs="Segoe UI Emoji"/>
        </w:rPr>
        <w:t>：資本額設立與銀行存款記錄（資本額存入驗資登記、資產負債表平衡概念與檢查）</w:t>
      </w:r>
      <w:r w:rsidRPr="00ED5BB5">
        <w:rPr>
          <w:rFonts w:ascii="Segoe UI Emoji" w:hAnsi="Segoe UI Emoji" w:cs="Segoe UI Emoji"/>
        </w:rPr>
        <w:t xml:space="preserve"> </w:t>
      </w:r>
    </w:p>
    <w:p w14:paraId="798BED92" w14:textId="77777777" w:rsidR="00ED5BB5" w:rsidRPr="00ED5BB5" w:rsidRDefault="00ED5BB5" w:rsidP="00ED5BB5">
      <w:pPr>
        <w:numPr>
          <w:ilvl w:val="1"/>
          <w:numId w:val="47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章節三</w:t>
      </w:r>
      <w:r w:rsidRPr="00ED5BB5">
        <w:rPr>
          <w:rFonts w:ascii="Segoe UI Emoji" w:hAnsi="Segoe UI Emoji" w:cs="Segoe UI Emoji"/>
        </w:rPr>
        <w:t>：進貨與庫存管理系統維護（進貨付款流程、存貨明細維護與進銷存控管）</w:t>
      </w:r>
      <w:r w:rsidRPr="00ED5BB5">
        <w:rPr>
          <w:rFonts w:ascii="Segoe UI Emoji" w:hAnsi="Segoe UI Emoji" w:cs="Segoe UI Emoji"/>
        </w:rPr>
        <w:t xml:space="preserve"> </w:t>
      </w:r>
    </w:p>
    <w:p w14:paraId="0825E6C4" w14:textId="77777777" w:rsidR="00ED5BB5" w:rsidRPr="00ED5BB5" w:rsidRDefault="00ED5BB5" w:rsidP="00ED5BB5">
      <w:pPr>
        <w:numPr>
          <w:ilvl w:val="1"/>
          <w:numId w:val="47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章節四</w:t>
      </w:r>
      <w:r w:rsidRPr="00ED5BB5">
        <w:rPr>
          <w:rFonts w:ascii="Segoe UI Emoji" w:hAnsi="Segoe UI Emoji" w:cs="Segoe UI Emoji"/>
        </w:rPr>
        <w:t>：銷貨收入與多元結算處置（銷貨收入認列條件、銀行轉帳與應收票據</w:t>
      </w:r>
      <w:r w:rsidRPr="00ED5BB5">
        <w:rPr>
          <w:rFonts w:ascii="Segoe UI Emoji" w:hAnsi="Segoe UI Emoji" w:cs="Segoe UI Emoji"/>
        </w:rPr>
        <w:t>/</w:t>
      </w:r>
      <w:r w:rsidRPr="00ED5BB5">
        <w:rPr>
          <w:rFonts w:ascii="Segoe UI Emoji" w:hAnsi="Segoe UI Emoji" w:cs="Segoe UI Emoji"/>
        </w:rPr>
        <w:t>託收兌現處理）</w:t>
      </w:r>
      <w:r w:rsidRPr="00ED5BB5">
        <w:rPr>
          <w:rFonts w:ascii="Segoe UI Emoji" w:hAnsi="Segoe UI Emoji" w:cs="Segoe UI Emoji"/>
        </w:rPr>
        <w:t xml:space="preserve"> </w:t>
      </w:r>
    </w:p>
    <w:p w14:paraId="31128FE5" w14:textId="77777777" w:rsidR="00ED5BB5" w:rsidRPr="00ED5BB5" w:rsidRDefault="00ED5BB5" w:rsidP="00ED5BB5">
      <w:pPr>
        <w:numPr>
          <w:ilvl w:val="1"/>
          <w:numId w:val="47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章節五</w:t>
      </w:r>
      <w:r w:rsidRPr="00ED5BB5">
        <w:rPr>
          <w:rFonts w:ascii="Segoe UI Emoji" w:hAnsi="Segoe UI Emoji" w:cs="Segoe UI Emoji"/>
        </w:rPr>
        <w:t>：固定資產取得與折舊提列（運輸設備等固定資產入帳、折舊計算公式與資產淨值呈現）</w:t>
      </w:r>
      <w:r w:rsidRPr="00ED5BB5">
        <w:rPr>
          <w:rFonts w:ascii="Segoe UI Emoji" w:hAnsi="Segoe UI Emoji" w:cs="Segoe UI Emoji"/>
        </w:rPr>
        <w:t xml:space="preserve"> </w:t>
      </w:r>
    </w:p>
    <w:p w14:paraId="302721DA" w14:textId="77777777" w:rsidR="00ED5BB5" w:rsidRPr="00ED5BB5" w:rsidRDefault="00ED5BB5" w:rsidP="00ED5BB5">
      <w:pPr>
        <w:numPr>
          <w:ilvl w:val="1"/>
          <w:numId w:val="47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章節六</w:t>
      </w:r>
      <w:r w:rsidRPr="00ED5BB5">
        <w:rPr>
          <w:rFonts w:ascii="Segoe UI Emoji" w:hAnsi="Segoe UI Emoji" w:cs="Segoe UI Emoji"/>
        </w:rPr>
        <w:t>：薪資結算與勞健保代扣費用處理（權責發生制下的月底薪資認列、員工代扣勞健保與雇主負擔保費分錄）</w:t>
      </w:r>
      <w:r w:rsidRPr="00ED5BB5">
        <w:rPr>
          <w:rFonts w:ascii="Segoe UI Emoji" w:hAnsi="Segoe UI Emoji" w:cs="Segoe UI Emoji"/>
        </w:rPr>
        <w:t xml:space="preserve"> </w:t>
      </w:r>
    </w:p>
    <w:p w14:paraId="684A83FB" w14:textId="77777777" w:rsidR="00ED5BB5" w:rsidRPr="00ED5BB5" w:rsidRDefault="00ED5BB5" w:rsidP="00ED5BB5">
      <w:pPr>
        <w:numPr>
          <w:ilvl w:val="1"/>
          <w:numId w:val="47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章節七</w:t>
      </w:r>
      <w:r w:rsidRPr="00ED5BB5">
        <w:rPr>
          <w:rFonts w:ascii="Segoe UI Emoji" w:hAnsi="Segoe UI Emoji" w:cs="Segoe UI Emoji"/>
        </w:rPr>
        <w:t>：日常費用與營運實務問答（零用金管理、製造業</w:t>
      </w:r>
      <w:r w:rsidRPr="00ED5BB5">
        <w:rPr>
          <w:rFonts w:ascii="Segoe UI Emoji" w:hAnsi="Segoe UI Emoji" w:cs="Segoe UI Emoji"/>
        </w:rPr>
        <w:t>/</w:t>
      </w:r>
      <w:r w:rsidRPr="00ED5BB5">
        <w:rPr>
          <w:rFonts w:ascii="Segoe UI Emoji" w:hAnsi="Segoe UI Emoji" w:cs="Segoe UI Emoji"/>
        </w:rPr>
        <w:t>加工業成本結構調整與常見財務問題解析）</w:t>
      </w:r>
      <w:r w:rsidRPr="00ED5BB5">
        <w:rPr>
          <w:rFonts w:ascii="Segoe UI Emoji" w:hAnsi="Segoe UI Emoji" w:cs="Segoe UI Emoji"/>
        </w:rPr>
        <w:t xml:space="preserve"> </w:t>
      </w:r>
    </w:p>
    <w:p w14:paraId="0DB62195" w14:textId="77777777" w:rsidR="00ED5BB5" w:rsidRPr="00ED5BB5" w:rsidRDefault="00ED5BB5" w:rsidP="00ED5BB5">
      <w:p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</w:rPr>
        <w:t xml:space="preserve">🛠️ </w:t>
      </w:r>
      <w:r w:rsidRPr="00ED5BB5">
        <w:rPr>
          <w:rFonts w:ascii="Segoe UI Emoji" w:hAnsi="Segoe UI Emoji" w:cs="Segoe UI Emoji"/>
          <w:b/>
          <w:bCs/>
        </w:rPr>
        <w:t xml:space="preserve">3. </w:t>
      </w:r>
      <w:r w:rsidRPr="00ED5BB5">
        <w:rPr>
          <w:rFonts w:ascii="Segoe UI Emoji" w:hAnsi="Segoe UI Emoji" w:cs="Segoe UI Emoji"/>
          <w:b/>
          <w:bCs/>
        </w:rPr>
        <w:t>必備前置知識清單</w:t>
      </w:r>
    </w:p>
    <w:p w14:paraId="1F330C1A" w14:textId="77777777" w:rsidR="00ED5BB5" w:rsidRPr="00ED5BB5" w:rsidRDefault="00ED5BB5" w:rsidP="00ED5BB5">
      <w:pPr>
        <w:numPr>
          <w:ilvl w:val="0"/>
          <w:numId w:val="48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 xml:space="preserve">Excel </w:t>
      </w:r>
      <w:r w:rsidRPr="00ED5BB5">
        <w:rPr>
          <w:rFonts w:ascii="Segoe UI Emoji" w:hAnsi="Segoe UI Emoji" w:cs="Segoe UI Emoji"/>
          <w:b/>
          <w:bCs/>
        </w:rPr>
        <w:t>基礎軟體操作</w:t>
      </w:r>
      <w:r w:rsidRPr="00ED5BB5">
        <w:rPr>
          <w:rFonts w:ascii="Segoe UI Emoji" w:hAnsi="Segoe UI Emoji" w:cs="Segoe UI Emoji"/>
        </w:rPr>
        <w:t>：熟悉基本的儲存格數值輸入與基礎公式連結即可。</w:t>
      </w:r>
      <w:r w:rsidRPr="00ED5BB5">
        <w:rPr>
          <w:rFonts w:ascii="Segoe UI Emoji" w:hAnsi="Segoe UI Emoji" w:cs="Segoe UI Emoji"/>
        </w:rPr>
        <w:t xml:space="preserve"> </w:t>
      </w:r>
    </w:p>
    <w:p w14:paraId="0463F30D" w14:textId="77777777" w:rsidR="00ED5BB5" w:rsidRPr="00ED5BB5" w:rsidRDefault="00ED5BB5" w:rsidP="00ED5BB5">
      <w:pPr>
        <w:numPr>
          <w:ilvl w:val="0"/>
          <w:numId w:val="48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lastRenderedPageBreak/>
        <w:t>基本商業營運概念</w:t>
      </w:r>
      <w:r w:rsidRPr="00ED5BB5">
        <w:rPr>
          <w:rFonts w:ascii="Segoe UI Emoji" w:hAnsi="Segoe UI Emoji" w:cs="Segoe UI Emoji"/>
        </w:rPr>
        <w:t>：了解企業日常營運之進貨、銷貨、薪資發放與費用開支等基礎流程。</w:t>
      </w:r>
      <w:r w:rsidRPr="00ED5BB5">
        <w:rPr>
          <w:rFonts w:ascii="Segoe UI Emoji" w:hAnsi="Segoe UI Emoji" w:cs="Segoe UI Emoji"/>
        </w:rPr>
        <w:t xml:space="preserve"> </w:t>
      </w:r>
    </w:p>
    <w:p w14:paraId="096FF6A5" w14:textId="77777777" w:rsidR="00ED5BB5" w:rsidRPr="00ED5BB5" w:rsidRDefault="00ED5BB5" w:rsidP="00ED5BB5">
      <w:p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</w:rPr>
        <w:t xml:space="preserve">📖 </w:t>
      </w:r>
      <w:r w:rsidRPr="00ED5BB5">
        <w:rPr>
          <w:rFonts w:ascii="Segoe UI Emoji" w:hAnsi="Segoe UI Emoji" w:cs="Segoe UI Emoji"/>
          <w:b/>
          <w:bCs/>
        </w:rPr>
        <w:t xml:space="preserve">4. </w:t>
      </w:r>
      <w:r w:rsidRPr="00ED5BB5">
        <w:rPr>
          <w:rFonts w:ascii="Segoe UI Emoji" w:hAnsi="Segoe UI Emoji" w:cs="Segoe UI Emoji"/>
          <w:b/>
          <w:bCs/>
        </w:rPr>
        <w:t>專有名詞與概念辭典</w:t>
      </w:r>
    </w:p>
    <w:p w14:paraId="2755BEE8" w14:textId="77777777" w:rsidR="00ED5BB5" w:rsidRPr="00ED5BB5" w:rsidRDefault="00ED5BB5" w:rsidP="00ED5BB5">
      <w:pPr>
        <w:numPr>
          <w:ilvl w:val="0"/>
          <w:numId w:val="49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權責發生制（應計制）</w:t>
      </w:r>
      <w:r w:rsidRPr="00ED5BB5">
        <w:rPr>
          <w:rFonts w:ascii="Segoe UI Emoji" w:hAnsi="Segoe UI Emoji" w:cs="Segoe UI Emoji"/>
        </w:rPr>
        <w:t>：薪資與費用應於權利義務發生的當月月底認列，而非實際支付現金的日期（例如員工當月提供勞務，即便次月</w:t>
      </w:r>
      <w:r w:rsidRPr="00ED5BB5">
        <w:rPr>
          <w:rFonts w:ascii="Segoe UI Emoji" w:hAnsi="Segoe UI Emoji" w:cs="Segoe UI Emoji"/>
        </w:rPr>
        <w:t xml:space="preserve"> 5 </w:t>
      </w:r>
      <w:r w:rsidRPr="00ED5BB5">
        <w:rPr>
          <w:rFonts w:ascii="Segoe UI Emoji" w:hAnsi="Segoe UI Emoji" w:cs="Segoe UI Emoji"/>
        </w:rPr>
        <w:t>號才發薪，薪資費用仍需認列於當月）。</w:t>
      </w:r>
      <w:r w:rsidRPr="00ED5BB5">
        <w:rPr>
          <w:rFonts w:ascii="Segoe UI Emoji" w:hAnsi="Segoe UI Emoji" w:cs="Segoe UI Emoji"/>
        </w:rPr>
        <w:t xml:space="preserve"> </w:t>
      </w:r>
    </w:p>
    <w:p w14:paraId="1F898F25" w14:textId="77777777" w:rsidR="00ED5BB5" w:rsidRPr="00ED5BB5" w:rsidRDefault="00ED5BB5" w:rsidP="00ED5BB5">
      <w:pPr>
        <w:numPr>
          <w:ilvl w:val="0"/>
          <w:numId w:val="49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資產負債表平衡原則</w:t>
      </w:r>
      <w:r w:rsidRPr="00ED5BB5">
        <w:rPr>
          <w:rFonts w:ascii="Segoe UI Emoji" w:hAnsi="Segoe UI Emoji" w:cs="Segoe UI Emoji"/>
        </w:rPr>
        <w:t>：總資產必須等於總負債加上業主權益，若兩邊金額不相等代表有交易漏記或思考未完備。</w:t>
      </w:r>
      <w:r w:rsidRPr="00ED5BB5">
        <w:rPr>
          <w:rFonts w:ascii="Segoe UI Emoji" w:hAnsi="Segoe UI Emoji" w:cs="Segoe UI Emoji"/>
        </w:rPr>
        <w:t xml:space="preserve"> </w:t>
      </w:r>
    </w:p>
    <w:p w14:paraId="7B452F24" w14:textId="77777777" w:rsidR="00ED5BB5" w:rsidRPr="00ED5BB5" w:rsidRDefault="00ED5BB5" w:rsidP="00ED5BB5">
      <w:pPr>
        <w:numPr>
          <w:ilvl w:val="0"/>
          <w:numId w:val="49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累積折舊與帳面價值（淨值）</w:t>
      </w:r>
      <w:r w:rsidRPr="00ED5BB5">
        <w:rPr>
          <w:rFonts w:ascii="Segoe UI Emoji" w:hAnsi="Segoe UI Emoji" w:cs="Segoe UI Emoji"/>
        </w:rPr>
        <w:t>：固定資產隨使用年限提列折舊後，原始取得成本扣除累積折舊所得出的剩餘資產價值。</w:t>
      </w:r>
      <w:r w:rsidRPr="00ED5BB5">
        <w:rPr>
          <w:rFonts w:ascii="Segoe UI Emoji" w:hAnsi="Segoe UI Emoji" w:cs="Segoe UI Emoji"/>
        </w:rPr>
        <w:t xml:space="preserve"> </w:t>
      </w:r>
    </w:p>
    <w:p w14:paraId="282E7AD4" w14:textId="77777777" w:rsidR="00ED5BB5" w:rsidRPr="00ED5BB5" w:rsidRDefault="00ED5BB5" w:rsidP="00ED5BB5">
      <w:pPr>
        <w:numPr>
          <w:ilvl w:val="0"/>
          <w:numId w:val="49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代扣勞健保（代收代付）</w:t>
      </w:r>
      <w:r w:rsidRPr="00ED5BB5">
        <w:rPr>
          <w:rFonts w:ascii="Segoe UI Emoji" w:hAnsi="Segoe UI Emoji" w:cs="Segoe UI Emoji"/>
        </w:rPr>
        <w:t>：公司預先從員工薪資中扣除的個人負擔勞健保費，屬於公司的「暫收款</w:t>
      </w:r>
      <w:r w:rsidRPr="00ED5BB5">
        <w:rPr>
          <w:rFonts w:ascii="Segoe UI Emoji" w:hAnsi="Segoe UI Emoji" w:cs="Segoe UI Emoji"/>
        </w:rPr>
        <w:t>/</w:t>
      </w:r>
      <w:r w:rsidRPr="00ED5BB5">
        <w:rPr>
          <w:rFonts w:ascii="Segoe UI Emoji" w:hAnsi="Segoe UI Emoji" w:cs="Segoe UI Emoji"/>
        </w:rPr>
        <w:t>其他應付款」負債，後續連同雇主負擔部分一併繳納給勞健保局。</w:t>
      </w:r>
      <w:r w:rsidRPr="00ED5BB5">
        <w:rPr>
          <w:rFonts w:ascii="Segoe UI Emoji" w:hAnsi="Segoe UI Emoji" w:cs="Segoe UI Emoji"/>
        </w:rPr>
        <w:t xml:space="preserve"> </w:t>
      </w:r>
    </w:p>
    <w:p w14:paraId="1A2AEF82" w14:textId="77777777" w:rsidR="00ED5BB5" w:rsidRPr="00ED5BB5" w:rsidRDefault="00ED5BB5" w:rsidP="00ED5BB5">
      <w:p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</w:rPr>
        <w:t xml:space="preserve">💼 </w:t>
      </w:r>
      <w:r w:rsidRPr="00ED5BB5">
        <w:rPr>
          <w:rFonts w:ascii="Segoe UI Emoji" w:hAnsi="Segoe UI Emoji" w:cs="Segoe UI Emoji"/>
          <w:b/>
          <w:bCs/>
        </w:rPr>
        <w:t xml:space="preserve">5. </w:t>
      </w:r>
      <w:r w:rsidRPr="00ED5BB5">
        <w:rPr>
          <w:rFonts w:ascii="Segoe UI Emoji" w:hAnsi="Segoe UI Emoji" w:cs="Segoe UI Emoji"/>
          <w:b/>
          <w:bCs/>
        </w:rPr>
        <w:t>課程學習職能對照</w:t>
      </w:r>
    </w:p>
    <w:p w14:paraId="7C33158E" w14:textId="77777777" w:rsidR="00ED5BB5" w:rsidRPr="00ED5BB5" w:rsidRDefault="00ED5BB5" w:rsidP="00ED5BB5">
      <w:pPr>
        <w:numPr>
          <w:ilvl w:val="0"/>
          <w:numId w:val="50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對應職能名稱</w:t>
      </w:r>
      <w:r w:rsidRPr="00ED5BB5">
        <w:rPr>
          <w:rFonts w:ascii="Segoe UI Emoji" w:hAnsi="Segoe UI Emoji" w:cs="Segoe UI Emoji"/>
        </w:rPr>
        <w:t>：基層會計人員</w:t>
      </w:r>
      <w:r w:rsidRPr="00ED5BB5">
        <w:rPr>
          <w:rFonts w:ascii="Segoe UI Emoji" w:hAnsi="Segoe UI Emoji" w:cs="Segoe UI Emoji"/>
        </w:rPr>
        <w:t xml:space="preserve"> / </w:t>
      </w:r>
      <w:r w:rsidRPr="00ED5BB5">
        <w:rPr>
          <w:rFonts w:ascii="Segoe UI Emoji" w:hAnsi="Segoe UI Emoji" w:cs="Segoe UI Emoji"/>
        </w:rPr>
        <w:t>企業財務管理人員</w:t>
      </w:r>
      <w:r w:rsidRPr="00ED5BB5">
        <w:rPr>
          <w:rFonts w:ascii="Segoe UI Emoji" w:hAnsi="Segoe UI Emoji" w:cs="Segoe UI Emoji"/>
        </w:rPr>
        <w:t xml:space="preserve"> / </w:t>
      </w:r>
      <w:r w:rsidRPr="00ED5BB5">
        <w:rPr>
          <w:rFonts w:ascii="Segoe UI Emoji" w:hAnsi="Segoe UI Emoji" w:cs="Segoe UI Emoji"/>
        </w:rPr>
        <w:t>中小企業營運助理</w:t>
      </w:r>
      <w:r w:rsidRPr="00ED5BB5">
        <w:rPr>
          <w:rFonts w:ascii="Segoe UI Emoji" w:hAnsi="Segoe UI Emoji" w:cs="Segoe UI Emoji"/>
        </w:rPr>
        <w:t xml:space="preserve"> </w:t>
      </w:r>
    </w:p>
    <w:p w14:paraId="4ECEE5CA" w14:textId="77777777" w:rsidR="00ED5BB5" w:rsidRPr="00ED5BB5" w:rsidRDefault="00ED5BB5" w:rsidP="00ED5BB5">
      <w:pPr>
        <w:numPr>
          <w:ilvl w:val="0"/>
          <w:numId w:val="50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主要工作任務</w:t>
      </w:r>
      <w:r w:rsidRPr="00ED5BB5">
        <w:rPr>
          <w:rFonts w:ascii="Segoe UI Emoji" w:hAnsi="Segoe UI Emoji" w:cs="Segoe UI Emoji"/>
          <w:b/>
          <w:bCs/>
        </w:rPr>
        <w:t>/</w:t>
      </w:r>
      <w:r w:rsidRPr="00ED5BB5">
        <w:rPr>
          <w:rFonts w:ascii="Segoe UI Emoji" w:hAnsi="Segoe UI Emoji" w:cs="Segoe UI Emoji"/>
          <w:b/>
          <w:bCs/>
        </w:rPr>
        <w:t>能力指標</w:t>
      </w:r>
      <w:r w:rsidRPr="00ED5BB5">
        <w:rPr>
          <w:rFonts w:ascii="Segoe UI Emoji" w:hAnsi="Segoe UI Emoji" w:cs="Segoe UI Emoji"/>
        </w:rPr>
        <w:t>：</w:t>
      </w:r>
    </w:p>
    <w:p w14:paraId="7252644D" w14:textId="77777777" w:rsidR="00ED5BB5" w:rsidRPr="00ED5BB5" w:rsidRDefault="00ED5BB5" w:rsidP="00ED5BB5">
      <w:pPr>
        <w:numPr>
          <w:ilvl w:val="1"/>
          <w:numId w:val="50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財務數據記錄與報表編製能力</w:t>
      </w:r>
      <w:r w:rsidRPr="00ED5BB5">
        <w:rPr>
          <w:rFonts w:ascii="Segoe UI Emoji" w:hAnsi="Segoe UI Emoji" w:cs="Segoe UI Emoji"/>
        </w:rPr>
        <w:t>：能獨立運用</w:t>
      </w:r>
      <w:r w:rsidRPr="00ED5BB5">
        <w:rPr>
          <w:rFonts w:ascii="Segoe UI Emoji" w:hAnsi="Segoe UI Emoji" w:cs="Segoe UI Emoji"/>
        </w:rPr>
        <w:t xml:space="preserve"> Excel </w:t>
      </w:r>
      <w:r w:rsidRPr="00ED5BB5">
        <w:rPr>
          <w:rFonts w:ascii="Segoe UI Emoji" w:hAnsi="Segoe UI Emoji" w:cs="Segoe UI Emoji"/>
        </w:rPr>
        <w:t>記帳模組，正確輸入日常營運之進銷存、資產與費用交易，自動生成資產負債表與損益表。</w:t>
      </w:r>
      <w:r w:rsidRPr="00ED5BB5">
        <w:rPr>
          <w:rFonts w:ascii="Segoe UI Emoji" w:hAnsi="Segoe UI Emoji" w:cs="Segoe UI Emoji"/>
        </w:rPr>
        <w:t xml:space="preserve"> </w:t>
      </w:r>
    </w:p>
    <w:p w14:paraId="5DDEC9B8" w14:textId="77777777" w:rsidR="00ED5BB5" w:rsidRPr="00ED5BB5" w:rsidRDefault="00ED5BB5" w:rsidP="00ED5BB5">
      <w:pPr>
        <w:numPr>
          <w:ilvl w:val="1"/>
          <w:numId w:val="50"/>
        </w:numPr>
        <w:rPr>
          <w:rFonts w:ascii="Segoe UI Emoji" w:hAnsi="Segoe UI Emoji" w:cs="Segoe UI Emoji"/>
        </w:rPr>
      </w:pPr>
      <w:r w:rsidRPr="00ED5BB5">
        <w:rPr>
          <w:rFonts w:ascii="Segoe UI Emoji" w:hAnsi="Segoe UI Emoji" w:cs="Segoe UI Emoji"/>
          <w:b/>
          <w:bCs/>
        </w:rPr>
        <w:t>資產與負債管控能力</w:t>
      </w:r>
      <w:r w:rsidRPr="00ED5BB5">
        <w:rPr>
          <w:rFonts w:ascii="Segoe UI Emoji" w:hAnsi="Segoe UI Emoji" w:cs="Segoe UI Emoji"/>
        </w:rPr>
        <w:t>：能精確處理固定資產折舊計算、庫存盤點金額維護及員工薪資勞健保之代扣款項結算。</w:t>
      </w:r>
    </w:p>
    <w:p w14:paraId="33C83106" w14:textId="77777777" w:rsidR="00052FF3" w:rsidRPr="00ED5BB5" w:rsidRDefault="00052FF3" w:rsidP="00ED5BB5"/>
    <w:sectPr w:rsidR="00052FF3" w:rsidRPr="00ED5B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54A14" w14:textId="77777777" w:rsidR="00712C74" w:rsidRDefault="00712C74" w:rsidP="006915D7">
      <w:pPr>
        <w:spacing w:after="0" w:line="240" w:lineRule="auto"/>
      </w:pPr>
      <w:r>
        <w:separator/>
      </w:r>
    </w:p>
  </w:endnote>
  <w:endnote w:type="continuationSeparator" w:id="0">
    <w:p w14:paraId="0E5865C6" w14:textId="77777777" w:rsidR="00712C74" w:rsidRDefault="00712C74" w:rsidP="00691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A22A8" w14:textId="77777777" w:rsidR="00712C74" w:rsidRDefault="00712C74" w:rsidP="006915D7">
      <w:pPr>
        <w:spacing w:after="0" w:line="240" w:lineRule="auto"/>
      </w:pPr>
      <w:r>
        <w:separator/>
      </w:r>
    </w:p>
  </w:footnote>
  <w:footnote w:type="continuationSeparator" w:id="0">
    <w:p w14:paraId="223E3890" w14:textId="77777777" w:rsidR="00712C74" w:rsidRDefault="00712C74" w:rsidP="006915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CB8"/>
    <w:multiLevelType w:val="multilevel"/>
    <w:tmpl w:val="5176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600D2"/>
    <w:multiLevelType w:val="multilevel"/>
    <w:tmpl w:val="3E50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F03CE"/>
    <w:multiLevelType w:val="multilevel"/>
    <w:tmpl w:val="4908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53C18"/>
    <w:multiLevelType w:val="multilevel"/>
    <w:tmpl w:val="276E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EC59B1"/>
    <w:multiLevelType w:val="multilevel"/>
    <w:tmpl w:val="4CEA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103A1A"/>
    <w:multiLevelType w:val="multilevel"/>
    <w:tmpl w:val="54F83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725756"/>
    <w:multiLevelType w:val="multilevel"/>
    <w:tmpl w:val="9214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6418C"/>
    <w:multiLevelType w:val="multilevel"/>
    <w:tmpl w:val="98D6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0C213F"/>
    <w:multiLevelType w:val="multilevel"/>
    <w:tmpl w:val="355C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626878"/>
    <w:multiLevelType w:val="multilevel"/>
    <w:tmpl w:val="2F1A8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877FC4"/>
    <w:multiLevelType w:val="multilevel"/>
    <w:tmpl w:val="8ABA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605AC2"/>
    <w:multiLevelType w:val="multilevel"/>
    <w:tmpl w:val="FD6E0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A60C01"/>
    <w:multiLevelType w:val="multilevel"/>
    <w:tmpl w:val="4DD43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776156"/>
    <w:multiLevelType w:val="multilevel"/>
    <w:tmpl w:val="B4B6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02A27"/>
    <w:multiLevelType w:val="multilevel"/>
    <w:tmpl w:val="A7B8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A3717B"/>
    <w:multiLevelType w:val="multilevel"/>
    <w:tmpl w:val="931C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8F4C15"/>
    <w:multiLevelType w:val="multilevel"/>
    <w:tmpl w:val="0FB8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1E50EE"/>
    <w:multiLevelType w:val="multilevel"/>
    <w:tmpl w:val="ED18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5634D0"/>
    <w:multiLevelType w:val="multilevel"/>
    <w:tmpl w:val="93A25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67181A"/>
    <w:multiLevelType w:val="multilevel"/>
    <w:tmpl w:val="A83C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BB2565"/>
    <w:multiLevelType w:val="multilevel"/>
    <w:tmpl w:val="AE14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045984"/>
    <w:multiLevelType w:val="multilevel"/>
    <w:tmpl w:val="BE02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7F27F7"/>
    <w:multiLevelType w:val="multilevel"/>
    <w:tmpl w:val="AD70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995CD0"/>
    <w:multiLevelType w:val="multilevel"/>
    <w:tmpl w:val="E6B68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586FD4"/>
    <w:multiLevelType w:val="multilevel"/>
    <w:tmpl w:val="F012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225AE4"/>
    <w:multiLevelType w:val="multilevel"/>
    <w:tmpl w:val="62E6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2A5A18"/>
    <w:multiLevelType w:val="multilevel"/>
    <w:tmpl w:val="16A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2A1854"/>
    <w:multiLevelType w:val="multilevel"/>
    <w:tmpl w:val="039CB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926D95"/>
    <w:multiLevelType w:val="multilevel"/>
    <w:tmpl w:val="60E6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AA0E23"/>
    <w:multiLevelType w:val="multilevel"/>
    <w:tmpl w:val="25DE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AF7B45"/>
    <w:multiLevelType w:val="multilevel"/>
    <w:tmpl w:val="C39E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5149C2"/>
    <w:multiLevelType w:val="multilevel"/>
    <w:tmpl w:val="B1FC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8E4AAA"/>
    <w:multiLevelType w:val="multilevel"/>
    <w:tmpl w:val="48A2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0A6604"/>
    <w:multiLevelType w:val="multilevel"/>
    <w:tmpl w:val="DF52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EC4774"/>
    <w:multiLevelType w:val="multilevel"/>
    <w:tmpl w:val="E18A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843197"/>
    <w:multiLevelType w:val="multilevel"/>
    <w:tmpl w:val="41CA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562E5C"/>
    <w:multiLevelType w:val="multilevel"/>
    <w:tmpl w:val="70F28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8C04E8"/>
    <w:multiLevelType w:val="multilevel"/>
    <w:tmpl w:val="C482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C05F84"/>
    <w:multiLevelType w:val="multilevel"/>
    <w:tmpl w:val="1F88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FF2C39"/>
    <w:multiLevelType w:val="multilevel"/>
    <w:tmpl w:val="A28A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0E3D3E"/>
    <w:multiLevelType w:val="multilevel"/>
    <w:tmpl w:val="6188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7520B0"/>
    <w:multiLevelType w:val="multilevel"/>
    <w:tmpl w:val="8BE6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AD64AD"/>
    <w:multiLevelType w:val="multilevel"/>
    <w:tmpl w:val="0CE27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366F20"/>
    <w:multiLevelType w:val="multilevel"/>
    <w:tmpl w:val="BC60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FA3DF0"/>
    <w:multiLevelType w:val="multilevel"/>
    <w:tmpl w:val="C79A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12176D"/>
    <w:multiLevelType w:val="multilevel"/>
    <w:tmpl w:val="B082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5E5FC1"/>
    <w:multiLevelType w:val="multilevel"/>
    <w:tmpl w:val="6E14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926AA8"/>
    <w:multiLevelType w:val="multilevel"/>
    <w:tmpl w:val="F834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C17E89"/>
    <w:multiLevelType w:val="multilevel"/>
    <w:tmpl w:val="6230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ED268D"/>
    <w:multiLevelType w:val="multilevel"/>
    <w:tmpl w:val="5224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14872">
    <w:abstractNumId w:val="26"/>
  </w:num>
  <w:num w:numId="2" w16cid:durableId="1376389065">
    <w:abstractNumId w:val="4"/>
  </w:num>
  <w:num w:numId="3" w16cid:durableId="222641544">
    <w:abstractNumId w:val="31"/>
  </w:num>
  <w:num w:numId="4" w16cid:durableId="134687238">
    <w:abstractNumId w:val="30"/>
  </w:num>
  <w:num w:numId="5" w16cid:durableId="68961624">
    <w:abstractNumId w:val="35"/>
  </w:num>
  <w:num w:numId="6" w16cid:durableId="1621648562">
    <w:abstractNumId w:val="41"/>
  </w:num>
  <w:num w:numId="7" w16cid:durableId="1992516245">
    <w:abstractNumId w:val="27"/>
  </w:num>
  <w:num w:numId="8" w16cid:durableId="1892303586">
    <w:abstractNumId w:val="22"/>
  </w:num>
  <w:num w:numId="9" w16cid:durableId="230965965">
    <w:abstractNumId w:val="10"/>
  </w:num>
  <w:num w:numId="10" w16cid:durableId="1123302408">
    <w:abstractNumId w:val="38"/>
  </w:num>
  <w:num w:numId="11" w16cid:durableId="70541785">
    <w:abstractNumId w:val="9"/>
  </w:num>
  <w:num w:numId="12" w16cid:durableId="1165970881">
    <w:abstractNumId w:val="47"/>
  </w:num>
  <w:num w:numId="13" w16cid:durableId="1263025999">
    <w:abstractNumId w:val="21"/>
  </w:num>
  <w:num w:numId="14" w16cid:durableId="76246868">
    <w:abstractNumId w:val="37"/>
  </w:num>
  <w:num w:numId="15" w16cid:durableId="521287547">
    <w:abstractNumId w:val="28"/>
  </w:num>
  <w:num w:numId="16" w16cid:durableId="1074625436">
    <w:abstractNumId w:val="14"/>
  </w:num>
  <w:num w:numId="17" w16cid:durableId="1668173825">
    <w:abstractNumId w:val="34"/>
  </w:num>
  <w:num w:numId="18" w16cid:durableId="863598975">
    <w:abstractNumId w:val="3"/>
  </w:num>
  <w:num w:numId="19" w16cid:durableId="1185751043">
    <w:abstractNumId w:val="23"/>
  </w:num>
  <w:num w:numId="20" w16cid:durableId="277376397">
    <w:abstractNumId w:val="24"/>
  </w:num>
  <w:num w:numId="21" w16cid:durableId="1826583849">
    <w:abstractNumId w:val="17"/>
  </w:num>
  <w:num w:numId="22" w16cid:durableId="525556605">
    <w:abstractNumId w:val="49"/>
  </w:num>
  <w:num w:numId="23" w16cid:durableId="459615105">
    <w:abstractNumId w:val="0"/>
  </w:num>
  <w:num w:numId="24" w16cid:durableId="894707900">
    <w:abstractNumId w:val="11"/>
  </w:num>
  <w:num w:numId="25" w16cid:durableId="433481533">
    <w:abstractNumId w:val="44"/>
  </w:num>
  <w:num w:numId="26" w16cid:durableId="1835757723">
    <w:abstractNumId w:val="19"/>
  </w:num>
  <w:num w:numId="27" w16cid:durableId="889924250">
    <w:abstractNumId w:val="20"/>
  </w:num>
  <w:num w:numId="28" w16cid:durableId="560334877">
    <w:abstractNumId w:val="2"/>
  </w:num>
  <w:num w:numId="29" w16cid:durableId="106389599">
    <w:abstractNumId w:val="45"/>
  </w:num>
  <w:num w:numId="30" w16cid:durableId="1238519079">
    <w:abstractNumId w:val="32"/>
  </w:num>
  <w:num w:numId="31" w16cid:durableId="834421223">
    <w:abstractNumId w:val="33"/>
  </w:num>
  <w:num w:numId="32" w16cid:durableId="351028976">
    <w:abstractNumId w:val="1"/>
  </w:num>
  <w:num w:numId="33" w16cid:durableId="1472477494">
    <w:abstractNumId w:val="12"/>
  </w:num>
  <w:num w:numId="34" w16cid:durableId="710376123">
    <w:abstractNumId w:val="48"/>
  </w:num>
  <w:num w:numId="35" w16cid:durableId="1884705590">
    <w:abstractNumId w:val="13"/>
  </w:num>
  <w:num w:numId="36" w16cid:durableId="1129394419">
    <w:abstractNumId w:val="46"/>
  </w:num>
  <w:num w:numId="37" w16cid:durableId="133987481">
    <w:abstractNumId w:val="6"/>
  </w:num>
  <w:num w:numId="38" w16cid:durableId="352849284">
    <w:abstractNumId w:val="29"/>
  </w:num>
  <w:num w:numId="39" w16cid:durableId="1130973159">
    <w:abstractNumId w:val="25"/>
  </w:num>
  <w:num w:numId="40" w16cid:durableId="2020740080">
    <w:abstractNumId w:val="8"/>
  </w:num>
  <w:num w:numId="41" w16cid:durableId="197279248">
    <w:abstractNumId w:val="15"/>
  </w:num>
  <w:num w:numId="42" w16cid:durableId="1887639796">
    <w:abstractNumId w:val="16"/>
  </w:num>
  <w:num w:numId="43" w16cid:durableId="1542791582">
    <w:abstractNumId w:val="39"/>
  </w:num>
  <w:num w:numId="44" w16cid:durableId="1391149827">
    <w:abstractNumId w:val="42"/>
  </w:num>
  <w:num w:numId="45" w16cid:durableId="505286998">
    <w:abstractNumId w:val="7"/>
  </w:num>
  <w:num w:numId="46" w16cid:durableId="1188182499">
    <w:abstractNumId w:val="36"/>
  </w:num>
  <w:num w:numId="47" w16cid:durableId="1817141191">
    <w:abstractNumId w:val="40"/>
  </w:num>
  <w:num w:numId="48" w16cid:durableId="1870290852">
    <w:abstractNumId w:val="5"/>
  </w:num>
  <w:num w:numId="49" w16cid:durableId="1633364441">
    <w:abstractNumId w:val="43"/>
  </w:num>
  <w:num w:numId="50" w16cid:durableId="248124242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BB"/>
    <w:rsid w:val="00052FF3"/>
    <w:rsid w:val="00081DF8"/>
    <w:rsid w:val="00184B80"/>
    <w:rsid w:val="00194F47"/>
    <w:rsid w:val="001A14E4"/>
    <w:rsid w:val="00236D89"/>
    <w:rsid w:val="00236F5E"/>
    <w:rsid w:val="00237545"/>
    <w:rsid w:val="00252E06"/>
    <w:rsid w:val="002D5A64"/>
    <w:rsid w:val="002D6FA1"/>
    <w:rsid w:val="0033049D"/>
    <w:rsid w:val="00363318"/>
    <w:rsid w:val="003663FC"/>
    <w:rsid w:val="003F2081"/>
    <w:rsid w:val="00443B62"/>
    <w:rsid w:val="00444A23"/>
    <w:rsid w:val="00496237"/>
    <w:rsid w:val="004F107B"/>
    <w:rsid w:val="00531C38"/>
    <w:rsid w:val="00570267"/>
    <w:rsid w:val="00592861"/>
    <w:rsid w:val="005C494B"/>
    <w:rsid w:val="006317C4"/>
    <w:rsid w:val="00680CDE"/>
    <w:rsid w:val="006915D7"/>
    <w:rsid w:val="006B07BA"/>
    <w:rsid w:val="006F73D0"/>
    <w:rsid w:val="00702D18"/>
    <w:rsid w:val="00712C74"/>
    <w:rsid w:val="007226EA"/>
    <w:rsid w:val="007407B9"/>
    <w:rsid w:val="007628B9"/>
    <w:rsid w:val="007A4A79"/>
    <w:rsid w:val="007B7F57"/>
    <w:rsid w:val="007C66B8"/>
    <w:rsid w:val="00825B4B"/>
    <w:rsid w:val="008E6663"/>
    <w:rsid w:val="00900863"/>
    <w:rsid w:val="00903C5E"/>
    <w:rsid w:val="00956F98"/>
    <w:rsid w:val="00996221"/>
    <w:rsid w:val="009E1308"/>
    <w:rsid w:val="00A14106"/>
    <w:rsid w:val="00A738B0"/>
    <w:rsid w:val="00AF2921"/>
    <w:rsid w:val="00AF5931"/>
    <w:rsid w:val="00B56118"/>
    <w:rsid w:val="00B73DBC"/>
    <w:rsid w:val="00B8349D"/>
    <w:rsid w:val="00BF3D8B"/>
    <w:rsid w:val="00BF6A04"/>
    <w:rsid w:val="00C35467"/>
    <w:rsid w:val="00C6281B"/>
    <w:rsid w:val="00D774E6"/>
    <w:rsid w:val="00E4667F"/>
    <w:rsid w:val="00E77D3C"/>
    <w:rsid w:val="00ED5BB5"/>
    <w:rsid w:val="00F118BB"/>
    <w:rsid w:val="00F94A8A"/>
    <w:rsid w:val="00FC02B8"/>
    <w:rsid w:val="00FE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9001FA"/>
  <w15:chartTrackingRefBased/>
  <w15:docId w15:val="{F5F339A3-723E-41AB-9652-99F3884B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118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8B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8B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8B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8B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8B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8B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118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11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118B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11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118B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118B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118B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118B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118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18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11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8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118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118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8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18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1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118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18B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15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915D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915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915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中華軟體公會-金仁</dc:creator>
  <cp:keywords/>
  <dc:description/>
  <cp:lastModifiedBy>中華軟體公會-金仁</cp:lastModifiedBy>
  <cp:revision>21</cp:revision>
  <dcterms:created xsi:type="dcterms:W3CDTF">2026-08-13T06:49:00Z</dcterms:created>
  <dcterms:modified xsi:type="dcterms:W3CDTF">2026-09-30T07:50:00Z</dcterms:modified>
</cp:coreProperties>
</file>