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BD9139" w14:textId="0B157407" w:rsidR="00D35B38" w:rsidRPr="00D91702" w:rsidRDefault="001522AB" w:rsidP="007D7760">
      <w:pPr>
        <w:jc w:val="center"/>
        <w:rPr>
          <w:rFonts w:asciiTheme="minorEastAsia" w:hAnsiTheme="minorEastAsia"/>
          <w:b/>
          <w:bCs/>
        </w:rPr>
      </w:pPr>
      <w:r w:rsidRPr="001522AB">
        <w:rPr>
          <w:rFonts w:asciiTheme="minorEastAsia" w:hAnsiTheme="minorEastAsia"/>
          <w:b/>
          <w:bCs/>
        </w:rPr>
        <w:t>18126_資安長的策略決策規劃</w:t>
      </w:r>
      <w:r w:rsidR="00463722">
        <w:rPr>
          <w:rFonts w:asciiTheme="minorEastAsia" w:hAnsiTheme="minorEastAsia" w:hint="eastAsia"/>
          <w:b/>
          <w:bCs/>
        </w:rPr>
        <w:t xml:space="preserve"> </w:t>
      </w:r>
      <w:r w:rsidR="001F7F66" w:rsidRPr="00D91702">
        <w:rPr>
          <w:rFonts w:asciiTheme="minorEastAsia" w:hAnsiTheme="minorEastAsia"/>
          <w:b/>
          <w:bCs/>
        </w:rPr>
        <w:t>課程摘要</w:t>
      </w:r>
    </w:p>
    <w:p w14:paraId="2D2E8438" w14:textId="40FB1767" w:rsidR="00F118BB" w:rsidRDefault="00F118BB" w:rsidP="00F118BB">
      <w:pPr>
        <w:jc w:val="right"/>
        <w:rPr>
          <w:rFonts w:asciiTheme="minorEastAsia" w:hAnsiTheme="minorEastAsia"/>
          <w:color w:val="808080" w:themeColor="background1" w:themeShade="80"/>
          <w:sz w:val="20"/>
          <w:szCs w:val="20"/>
        </w:rPr>
      </w:pPr>
      <w:r w:rsidRPr="00D91702">
        <w:rPr>
          <w:rFonts w:asciiTheme="minorEastAsia" w:hAnsiTheme="minorEastAsia" w:hint="eastAsia"/>
          <w:color w:val="808080" w:themeColor="background1" w:themeShade="80"/>
          <w:sz w:val="20"/>
          <w:szCs w:val="20"/>
        </w:rPr>
        <w:t>本摘要由Gemini AI 協助生成，僅供參考</w:t>
      </w:r>
    </w:p>
    <w:p w14:paraId="72795CCA" w14:textId="77777777" w:rsidR="001522AB" w:rsidRPr="001522AB" w:rsidRDefault="001522AB" w:rsidP="001522AB">
      <w:pPr>
        <w:rPr>
          <w:rFonts w:ascii="Segoe UI Emoji" w:hAnsi="Segoe UI Emoji" w:cs="Segoe UI Emoji"/>
          <w:b/>
          <w:bCs/>
        </w:rPr>
      </w:pPr>
      <w:r w:rsidRPr="001522AB">
        <w:rPr>
          <w:rFonts w:ascii="Segoe UI Emoji" w:hAnsi="Segoe UI Emoji" w:cs="Segoe UI Emoji"/>
          <w:b/>
          <w:bCs/>
        </w:rPr>
        <w:t xml:space="preserve">🎯 1. </w:t>
      </w:r>
      <w:r w:rsidRPr="001522AB">
        <w:rPr>
          <w:rFonts w:ascii="Segoe UI Emoji" w:hAnsi="Segoe UI Emoji" w:cs="Segoe UI Emoji"/>
          <w:b/>
          <w:bCs/>
        </w:rPr>
        <w:t>適合對象與能力門檻</w:t>
      </w:r>
    </w:p>
    <w:p w14:paraId="04A7B54F" w14:textId="77777777" w:rsidR="001522AB" w:rsidRPr="001522AB" w:rsidRDefault="001522AB" w:rsidP="001522AB">
      <w:pPr>
        <w:numPr>
          <w:ilvl w:val="0"/>
          <w:numId w:val="11"/>
        </w:numPr>
        <w:rPr>
          <w:rFonts w:ascii="Segoe UI Emoji" w:hAnsi="Segoe UI Emoji" w:cs="Segoe UI Emoji"/>
          <w:b/>
          <w:bCs/>
        </w:rPr>
      </w:pPr>
      <w:r w:rsidRPr="001522AB">
        <w:rPr>
          <w:rFonts w:ascii="Segoe UI Emoji" w:hAnsi="Segoe UI Emoji" w:cs="Segoe UI Emoji"/>
          <w:b/>
          <w:bCs/>
        </w:rPr>
        <w:t>適合族群：</w:t>
      </w:r>
    </w:p>
    <w:p w14:paraId="1AE76D99" w14:textId="77777777" w:rsidR="001522AB" w:rsidRPr="001522AB" w:rsidRDefault="001522AB" w:rsidP="001522AB">
      <w:pPr>
        <w:numPr>
          <w:ilvl w:val="1"/>
          <w:numId w:val="11"/>
        </w:numPr>
        <w:rPr>
          <w:rFonts w:ascii="Segoe UI Emoji" w:hAnsi="Segoe UI Emoji" w:cs="Segoe UI Emoji"/>
          <w:b/>
          <w:bCs/>
        </w:rPr>
      </w:pPr>
      <w:r w:rsidRPr="001522AB">
        <w:rPr>
          <w:rFonts w:ascii="Segoe UI Emoji" w:hAnsi="Segoe UI Emoji" w:cs="Segoe UI Emoji"/>
          <w:b/>
          <w:bCs/>
        </w:rPr>
        <w:t>上市櫃公司高階決策者（</w:t>
      </w:r>
      <w:r w:rsidRPr="001522AB">
        <w:rPr>
          <w:rFonts w:ascii="Segoe UI Emoji" w:hAnsi="Segoe UI Emoji" w:cs="Segoe UI Emoji"/>
          <w:b/>
          <w:bCs/>
        </w:rPr>
        <w:t>CEO/</w:t>
      </w:r>
      <w:r w:rsidRPr="001522AB">
        <w:rPr>
          <w:rFonts w:ascii="Segoe UI Emoji" w:hAnsi="Segoe UI Emoji" w:cs="Segoe UI Emoji"/>
          <w:b/>
          <w:bCs/>
        </w:rPr>
        <w:t>董事會</w:t>
      </w:r>
      <w:r w:rsidRPr="001522AB">
        <w:rPr>
          <w:rFonts w:ascii="Segoe UI Emoji" w:hAnsi="Segoe UI Emoji" w:cs="Segoe UI Emoji"/>
          <w:b/>
          <w:bCs/>
        </w:rPr>
        <w:t>/</w:t>
      </w:r>
      <w:r w:rsidRPr="001522AB">
        <w:rPr>
          <w:rFonts w:ascii="Segoe UI Emoji" w:hAnsi="Segoe UI Emoji" w:cs="Segoe UI Emoji"/>
          <w:b/>
          <w:bCs/>
        </w:rPr>
        <w:t>高管）：面臨金管會內控處理準則要求（今年起第一級公司需完成資安長與專責單位設置），需理解資安投資效益與首長支持重要性者。</w:t>
      </w:r>
      <w:r w:rsidRPr="001522AB">
        <w:rPr>
          <w:rFonts w:ascii="Segoe UI Emoji" w:hAnsi="Segoe UI Emoji" w:cs="Segoe UI Emoji"/>
          <w:b/>
          <w:bCs/>
        </w:rPr>
        <w:t xml:space="preserve"> </w:t>
      </w:r>
    </w:p>
    <w:p w14:paraId="13B74DB6" w14:textId="77777777" w:rsidR="001522AB" w:rsidRPr="001522AB" w:rsidRDefault="001522AB" w:rsidP="001522AB">
      <w:pPr>
        <w:numPr>
          <w:ilvl w:val="1"/>
          <w:numId w:val="11"/>
        </w:numPr>
        <w:rPr>
          <w:rFonts w:ascii="Segoe UI Emoji" w:hAnsi="Segoe UI Emoji" w:cs="Segoe UI Emoji"/>
          <w:b/>
          <w:bCs/>
        </w:rPr>
      </w:pPr>
      <w:r w:rsidRPr="001522AB">
        <w:rPr>
          <w:rFonts w:ascii="Segoe UI Emoji" w:hAnsi="Segoe UI Emoji" w:cs="Segoe UI Emoji"/>
          <w:b/>
          <w:bCs/>
        </w:rPr>
        <w:t>資安長（</w:t>
      </w:r>
      <w:r w:rsidRPr="001522AB">
        <w:rPr>
          <w:rFonts w:ascii="Segoe UI Emoji" w:hAnsi="Segoe UI Emoji" w:cs="Segoe UI Emoji"/>
          <w:b/>
          <w:bCs/>
        </w:rPr>
        <w:t>CISO</w:t>
      </w:r>
      <w:r w:rsidRPr="001522AB">
        <w:rPr>
          <w:rFonts w:ascii="Segoe UI Emoji" w:hAnsi="Segoe UI Emoji" w:cs="Segoe UI Emoji"/>
          <w:b/>
          <w:bCs/>
        </w:rPr>
        <w:t>）、資訊長（</w:t>
      </w:r>
      <w:r w:rsidRPr="001522AB">
        <w:rPr>
          <w:rFonts w:ascii="Segoe UI Emoji" w:hAnsi="Segoe UI Emoji" w:cs="Segoe UI Emoji"/>
          <w:b/>
          <w:bCs/>
        </w:rPr>
        <w:t>CIO</w:t>
      </w:r>
      <w:r w:rsidRPr="001522AB">
        <w:rPr>
          <w:rFonts w:ascii="Segoe UI Emoji" w:hAnsi="Segoe UI Emoji" w:cs="Segoe UI Emoji"/>
          <w:b/>
          <w:bCs/>
        </w:rPr>
        <w:t>）與資安專責主管：需擬定企業資安藍圖、發展</w:t>
      </w:r>
      <w:r w:rsidRPr="001522AB">
        <w:rPr>
          <w:rFonts w:ascii="Segoe UI Emoji" w:hAnsi="Segoe UI Emoji" w:cs="Segoe UI Emoji"/>
          <w:b/>
          <w:bCs/>
        </w:rPr>
        <w:t xml:space="preserve"> PDCA </w:t>
      </w:r>
      <w:r w:rsidRPr="001522AB">
        <w:rPr>
          <w:rFonts w:ascii="Segoe UI Emoji" w:hAnsi="Segoe UI Emoji" w:cs="Segoe UI Emoji"/>
          <w:b/>
          <w:bCs/>
        </w:rPr>
        <w:t>滾動策略、並進行資安與業務（</w:t>
      </w:r>
      <w:r w:rsidRPr="001522AB">
        <w:rPr>
          <w:rFonts w:ascii="Segoe UI Emoji" w:hAnsi="Segoe UI Emoji" w:cs="Segoe UI Emoji"/>
          <w:b/>
          <w:bCs/>
        </w:rPr>
        <w:t>Business</w:t>
      </w:r>
      <w:r w:rsidRPr="001522AB">
        <w:rPr>
          <w:rFonts w:ascii="Segoe UI Emoji" w:hAnsi="Segoe UI Emoji" w:cs="Segoe UI Emoji"/>
          <w:b/>
          <w:bCs/>
        </w:rPr>
        <w:t>）緊密結合者。</w:t>
      </w:r>
      <w:r w:rsidRPr="001522AB">
        <w:rPr>
          <w:rFonts w:ascii="Segoe UI Emoji" w:hAnsi="Segoe UI Emoji" w:cs="Segoe UI Emoji"/>
          <w:b/>
          <w:bCs/>
        </w:rPr>
        <w:t xml:space="preserve"> </w:t>
      </w:r>
    </w:p>
    <w:p w14:paraId="2CF879A3" w14:textId="77777777" w:rsidR="001522AB" w:rsidRPr="001522AB" w:rsidRDefault="001522AB" w:rsidP="001522AB">
      <w:pPr>
        <w:numPr>
          <w:ilvl w:val="1"/>
          <w:numId w:val="11"/>
        </w:numPr>
        <w:rPr>
          <w:rFonts w:ascii="Segoe UI Emoji" w:hAnsi="Segoe UI Emoji" w:cs="Segoe UI Emoji"/>
          <w:b/>
          <w:bCs/>
        </w:rPr>
      </w:pPr>
      <w:r w:rsidRPr="001522AB">
        <w:rPr>
          <w:rFonts w:ascii="Segoe UI Emoji" w:hAnsi="Segoe UI Emoji" w:cs="Segoe UI Emoji"/>
          <w:b/>
          <w:bCs/>
        </w:rPr>
        <w:t>資安</w:t>
      </w:r>
      <w:r w:rsidRPr="001522AB">
        <w:rPr>
          <w:rFonts w:ascii="Segoe UI Emoji" w:hAnsi="Segoe UI Emoji" w:cs="Segoe UI Emoji"/>
          <w:b/>
          <w:bCs/>
        </w:rPr>
        <w:t>/</w:t>
      </w:r>
      <w:r w:rsidRPr="001522AB">
        <w:rPr>
          <w:rFonts w:ascii="Segoe UI Emoji" w:hAnsi="Segoe UI Emoji" w:cs="Segoe UI Emoji"/>
          <w:b/>
          <w:bCs/>
        </w:rPr>
        <w:t>資訊與合規部門稽核人員：需要推動公司治理、委外廠商管理、資安事件應變與成熟度評量者。</w:t>
      </w:r>
      <w:r w:rsidRPr="001522AB">
        <w:rPr>
          <w:rFonts w:ascii="Segoe UI Emoji" w:hAnsi="Segoe UI Emoji" w:cs="Segoe UI Emoji"/>
          <w:b/>
          <w:bCs/>
        </w:rPr>
        <w:t xml:space="preserve"> </w:t>
      </w:r>
    </w:p>
    <w:p w14:paraId="05F78920" w14:textId="77777777" w:rsidR="001522AB" w:rsidRPr="001522AB" w:rsidRDefault="001522AB" w:rsidP="001522AB">
      <w:pPr>
        <w:numPr>
          <w:ilvl w:val="0"/>
          <w:numId w:val="11"/>
        </w:numPr>
        <w:rPr>
          <w:rFonts w:ascii="Segoe UI Emoji" w:hAnsi="Segoe UI Emoji" w:cs="Segoe UI Emoji"/>
          <w:b/>
          <w:bCs/>
        </w:rPr>
      </w:pPr>
      <w:r w:rsidRPr="001522AB">
        <w:rPr>
          <w:rFonts w:ascii="Segoe UI Emoji" w:hAnsi="Segoe UI Emoji" w:cs="Segoe UI Emoji"/>
          <w:b/>
          <w:bCs/>
        </w:rPr>
        <w:t>能力門檻：</w:t>
      </w:r>
      <w:r w:rsidRPr="001522AB">
        <w:rPr>
          <w:rFonts w:ascii="Segoe UI Emoji" w:hAnsi="Segoe UI Emoji" w:cs="Segoe UI Emoji"/>
          <w:b/>
          <w:bCs/>
        </w:rPr>
        <w:t>[</w:t>
      </w:r>
      <w:r w:rsidRPr="001522AB">
        <w:rPr>
          <w:rFonts w:ascii="Segoe UI Emoji" w:hAnsi="Segoe UI Emoji" w:cs="Segoe UI Emoji"/>
          <w:b/>
          <w:bCs/>
        </w:rPr>
        <w:t>普通至進階</w:t>
      </w:r>
      <w:r w:rsidRPr="001522AB">
        <w:rPr>
          <w:rFonts w:ascii="Segoe UI Emoji" w:hAnsi="Segoe UI Emoji" w:cs="Segoe UI Emoji"/>
          <w:b/>
          <w:bCs/>
        </w:rPr>
        <w:t>]</w:t>
      </w:r>
      <w:r w:rsidRPr="001522AB">
        <w:rPr>
          <w:rFonts w:ascii="Segoe UI Emoji" w:hAnsi="Segoe UI Emoji" w:cs="Segoe UI Emoji"/>
          <w:b/>
          <w:bCs/>
        </w:rPr>
        <w:t>（課程著重於高階策略決策、資安治理與組織架構設計，建議具備基礎資安概念或企業管理經驗）。</w:t>
      </w:r>
      <w:r w:rsidRPr="001522AB">
        <w:rPr>
          <w:rFonts w:ascii="Segoe UI Emoji" w:hAnsi="Segoe UI Emoji" w:cs="Segoe UI Emoji"/>
          <w:b/>
          <w:bCs/>
        </w:rPr>
        <w:t xml:space="preserve"> </w:t>
      </w:r>
    </w:p>
    <w:p w14:paraId="3129DB15" w14:textId="77777777" w:rsidR="001522AB" w:rsidRPr="001522AB" w:rsidRDefault="001522AB" w:rsidP="001522AB">
      <w:pPr>
        <w:rPr>
          <w:rFonts w:ascii="Segoe UI Emoji" w:hAnsi="Segoe UI Emoji" w:cs="Segoe UI Emoji"/>
          <w:b/>
          <w:bCs/>
        </w:rPr>
      </w:pPr>
      <w:r w:rsidRPr="001522AB">
        <w:rPr>
          <w:rFonts w:ascii="Segoe UI Emoji" w:hAnsi="Segoe UI Emoji" w:cs="Segoe UI Emoji"/>
          <w:b/>
          <w:bCs/>
        </w:rPr>
        <w:t xml:space="preserve">📚 2. </w:t>
      </w:r>
      <w:r w:rsidRPr="001522AB">
        <w:rPr>
          <w:rFonts w:ascii="Segoe UI Emoji" w:hAnsi="Segoe UI Emoji" w:cs="Segoe UI Emoji"/>
          <w:b/>
          <w:bCs/>
        </w:rPr>
        <w:t>課程核心大綱與架構圖</w:t>
      </w:r>
    </w:p>
    <w:p w14:paraId="336BB941" w14:textId="77777777" w:rsidR="001522AB" w:rsidRPr="001522AB" w:rsidRDefault="001522AB" w:rsidP="001522AB">
      <w:pPr>
        <w:numPr>
          <w:ilvl w:val="0"/>
          <w:numId w:val="12"/>
        </w:numPr>
        <w:rPr>
          <w:rFonts w:ascii="Segoe UI Emoji" w:hAnsi="Segoe UI Emoji" w:cs="Segoe UI Emoji"/>
          <w:b/>
          <w:bCs/>
        </w:rPr>
      </w:pPr>
      <w:r w:rsidRPr="001522AB">
        <w:rPr>
          <w:rFonts w:ascii="Segoe UI Emoji" w:hAnsi="Segoe UI Emoji" w:cs="Segoe UI Emoji"/>
          <w:b/>
          <w:bCs/>
        </w:rPr>
        <w:t>章節架構：</w:t>
      </w:r>
    </w:p>
    <w:p w14:paraId="36968179" w14:textId="77777777" w:rsidR="001522AB" w:rsidRPr="001522AB" w:rsidRDefault="001522AB" w:rsidP="001522AB">
      <w:pPr>
        <w:numPr>
          <w:ilvl w:val="1"/>
          <w:numId w:val="12"/>
        </w:numPr>
        <w:rPr>
          <w:rFonts w:ascii="Segoe UI Emoji" w:hAnsi="Segoe UI Emoji" w:cs="Segoe UI Emoji"/>
          <w:b/>
          <w:bCs/>
        </w:rPr>
      </w:pPr>
      <w:r w:rsidRPr="001522AB">
        <w:rPr>
          <w:rFonts w:ascii="Segoe UI Emoji" w:hAnsi="Segoe UI Emoji" w:cs="Segoe UI Emoji"/>
          <w:b/>
          <w:bCs/>
        </w:rPr>
        <w:t>章節一：金管會上市櫃資安指引與資安長角色定位</w:t>
      </w:r>
      <w:r w:rsidRPr="001522AB">
        <w:rPr>
          <w:rFonts w:ascii="Segoe UI Emoji" w:hAnsi="Segoe UI Emoji" w:cs="Segoe UI Emoji"/>
          <w:b/>
          <w:bCs/>
        </w:rPr>
        <w:t xml:space="preserve"> </w:t>
      </w:r>
      <w:r w:rsidRPr="001522AB">
        <w:rPr>
          <w:rFonts w:ascii="Segoe UI Emoji" w:hAnsi="Segoe UI Emoji" w:cs="Segoe UI Emoji"/>
          <w:b/>
          <w:bCs/>
        </w:rPr>
        <w:t>－</w:t>
      </w:r>
      <w:r w:rsidRPr="001522AB">
        <w:rPr>
          <w:rFonts w:ascii="Segoe UI Emoji" w:hAnsi="Segoe UI Emoji" w:cs="Segoe UI Emoji"/>
          <w:b/>
          <w:bCs/>
        </w:rPr>
        <w:t xml:space="preserve"> </w:t>
      </w:r>
      <w:r w:rsidRPr="001522AB">
        <w:rPr>
          <w:rFonts w:ascii="Segoe UI Emoji" w:hAnsi="Segoe UI Emoji" w:cs="Segoe UI Emoji"/>
          <w:b/>
          <w:bCs/>
        </w:rPr>
        <w:t>剖析三大等級公司設置規範、反思企業設資安專責單位之核心價值（非零風險，而是降低</w:t>
      </w:r>
      <w:r w:rsidRPr="001522AB">
        <w:rPr>
          <w:rFonts w:ascii="Segoe UI Emoji" w:hAnsi="Segoe UI Emoji" w:cs="Segoe UI Emoji"/>
          <w:b/>
          <w:bCs/>
        </w:rPr>
        <w:t>/</w:t>
      </w:r>
      <w:r w:rsidRPr="001522AB">
        <w:rPr>
          <w:rFonts w:ascii="Segoe UI Emoji" w:hAnsi="Segoe UI Emoji" w:cs="Segoe UI Emoji"/>
          <w:b/>
          <w:bCs/>
        </w:rPr>
        <w:t>轉嫁風險）。</w:t>
      </w:r>
      <w:r w:rsidRPr="001522AB">
        <w:rPr>
          <w:rFonts w:ascii="Segoe UI Emoji" w:hAnsi="Segoe UI Emoji" w:cs="Segoe UI Emoji"/>
          <w:b/>
          <w:bCs/>
        </w:rPr>
        <w:t xml:space="preserve"> </w:t>
      </w:r>
    </w:p>
    <w:p w14:paraId="48758C01" w14:textId="77777777" w:rsidR="001522AB" w:rsidRPr="001522AB" w:rsidRDefault="001522AB" w:rsidP="001522AB">
      <w:pPr>
        <w:numPr>
          <w:ilvl w:val="1"/>
          <w:numId w:val="12"/>
        </w:numPr>
        <w:rPr>
          <w:rFonts w:ascii="Segoe UI Emoji" w:hAnsi="Segoe UI Emoji" w:cs="Segoe UI Emoji"/>
          <w:b/>
          <w:bCs/>
        </w:rPr>
      </w:pPr>
      <w:r w:rsidRPr="001522AB">
        <w:rPr>
          <w:rFonts w:ascii="Segoe UI Emoji" w:hAnsi="Segoe UI Emoji" w:cs="Segoe UI Emoji"/>
          <w:b/>
          <w:bCs/>
        </w:rPr>
        <w:t>章節二：上市櫃資安指引</w:t>
      </w:r>
      <w:r w:rsidRPr="001522AB">
        <w:rPr>
          <w:rFonts w:ascii="Segoe UI Emoji" w:hAnsi="Segoe UI Emoji" w:cs="Segoe UI Emoji"/>
          <w:b/>
          <w:bCs/>
        </w:rPr>
        <w:t xml:space="preserve"> 10 </w:t>
      </w:r>
      <w:r w:rsidRPr="001522AB">
        <w:rPr>
          <w:rFonts w:ascii="Segoe UI Emoji" w:hAnsi="Segoe UI Emoji" w:cs="Segoe UI Emoji"/>
          <w:b/>
          <w:bCs/>
        </w:rPr>
        <w:t>章節與</w:t>
      </w:r>
      <w:r w:rsidRPr="001522AB">
        <w:rPr>
          <w:rFonts w:ascii="Segoe UI Emoji" w:hAnsi="Segoe UI Emoji" w:cs="Segoe UI Emoji"/>
          <w:b/>
          <w:bCs/>
        </w:rPr>
        <w:t xml:space="preserve"> PDCA </w:t>
      </w:r>
      <w:r w:rsidRPr="001522AB">
        <w:rPr>
          <w:rFonts w:ascii="Segoe UI Emoji" w:hAnsi="Segoe UI Emoji" w:cs="Segoe UI Emoji"/>
          <w:b/>
          <w:bCs/>
        </w:rPr>
        <w:t>治理框架</w:t>
      </w:r>
      <w:r w:rsidRPr="001522AB">
        <w:rPr>
          <w:rFonts w:ascii="Segoe UI Emoji" w:hAnsi="Segoe UI Emoji" w:cs="Segoe UI Emoji"/>
          <w:b/>
          <w:bCs/>
        </w:rPr>
        <w:t xml:space="preserve"> </w:t>
      </w:r>
      <w:r w:rsidRPr="001522AB">
        <w:rPr>
          <w:rFonts w:ascii="Segoe UI Emoji" w:hAnsi="Segoe UI Emoji" w:cs="Segoe UI Emoji"/>
          <w:b/>
          <w:bCs/>
        </w:rPr>
        <w:t>－</w:t>
      </w:r>
      <w:r w:rsidRPr="001522AB">
        <w:rPr>
          <w:rFonts w:ascii="Segoe UI Emoji" w:hAnsi="Segoe UI Emoji" w:cs="Segoe UI Emoji"/>
          <w:b/>
          <w:bCs/>
        </w:rPr>
        <w:t xml:space="preserve"> </w:t>
      </w:r>
      <w:r w:rsidRPr="001522AB">
        <w:rPr>
          <w:rFonts w:ascii="Segoe UI Emoji" w:hAnsi="Segoe UI Emoji" w:cs="Segoe UI Emoji"/>
          <w:b/>
          <w:bCs/>
        </w:rPr>
        <w:t>從策略組織、核心業務、風險評鑑、發展維護、安全防護、委外管理、事件應變到持續精進。</w:t>
      </w:r>
      <w:r w:rsidRPr="001522AB">
        <w:rPr>
          <w:rFonts w:ascii="Segoe UI Emoji" w:hAnsi="Segoe UI Emoji" w:cs="Segoe UI Emoji"/>
          <w:b/>
          <w:bCs/>
        </w:rPr>
        <w:t xml:space="preserve"> </w:t>
      </w:r>
    </w:p>
    <w:p w14:paraId="7CC81052" w14:textId="77777777" w:rsidR="001522AB" w:rsidRPr="001522AB" w:rsidRDefault="001522AB" w:rsidP="001522AB">
      <w:pPr>
        <w:numPr>
          <w:ilvl w:val="1"/>
          <w:numId w:val="12"/>
        </w:numPr>
        <w:rPr>
          <w:rFonts w:ascii="Segoe UI Emoji" w:hAnsi="Segoe UI Emoji" w:cs="Segoe UI Emoji"/>
          <w:b/>
          <w:bCs/>
        </w:rPr>
      </w:pPr>
      <w:r w:rsidRPr="001522AB">
        <w:rPr>
          <w:rFonts w:ascii="Segoe UI Emoji" w:hAnsi="Segoe UI Emoji" w:cs="Segoe UI Emoji"/>
          <w:b/>
          <w:bCs/>
        </w:rPr>
        <w:t>章節三：發展平衡資安策略的</w:t>
      </w:r>
      <w:r w:rsidRPr="001522AB">
        <w:rPr>
          <w:rFonts w:ascii="Segoe UI Emoji" w:hAnsi="Segoe UI Emoji" w:cs="Segoe UI Emoji"/>
          <w:b/>
          <w:bCs/>
        </w:rPr>
        <w:t xml:space="preserve"> 6 </w:t>
      </w:r>
      <w:r w:rsidRPr="001522AB">
        <w:rPr>
          <w:rFonts w:ascii="Segoe UI Emoji" w:hAnsi="Segoe UI Emoji" w:cs="Segoe UI Emoji"/>
          <w:b/>
          <w:bCs/>
        </w:rPr>
        <w:t>大隱形要素</w:t>
      </w:r>
      <w:r w:rsidRPr="001522AB">
        <w:rPr>
          <w:rFonts w:ascii="Segoe UI Emoji" w:hAnsi="Segoe UI Emoji" w:cs="Segoe UI Emoji"/>
          <w:b/>
          <w:bCs/>
        </w:rPr>
        <w:t xml:space="preserve"> </w:t>
      </w:r>
      <w:r w:rsidRPr="001522AB">
        <w:rPr>
          <w:rFonts w:ascii="Segoe UI Emoji" w:hAnsi="Segoe UI Emoji" w:cs="Segoe UI Emoji"/>
          <w:b/>
          <w:bCs/>
        </w:rPr>
        <w:t>－</w:t>
      </w:r>
      <w:r w:rsidRPr="001522AB">
        <w:rPr>
          <w:rFonts w:ascii="Segoe UI Emoji" w:hAnsi="Segoe UI Emoji" w:cs="Segoe UI Emoji"/>
          <w:b/>
          <w:bCs/>
        </w:rPr>
        <w:t xml:space="preserve"> </w:t>
      </w:r>
      <w:r w:rsidRPr="001522AB">
        <w:rPr>
          <w:rFonts w:ascii="Segoe UI Emoji" w:hAnsi="Segoe UI Emoji" w:cs="Segoe UI Emoji"/>
          <w:b/>
          <w:bCs/>
        </w:rPr>
        <w:t>拆解「預算、人力（內部培養）、</w:t>
      </w:r>
      <w:r w:rsidRPr="001522AB">
        <w:rPr>
          <w:rFonts w:ascii="Segoe UI Emoji" w:hAnsi="Segoe UI Emoji" w:cs="Segoe UI Emoji"/>
          <w:b/>
          <w:bCs/>
        </w:rPr>
        <w:t>CXO</w:t>
      </w:r>
      <w:r w:rsidRPr="001522AB">
        <w:rPr>
          <w:rFonts w:ascii="Segoe UI Emoji" w:hAnsi="Segoe UI Emoji" w:cs="Segoe UI Emoji"/>
          <w:b/>
          <w:bCs/>
        </w:rPr>
        <w:t>分工（制衡與協作）、制度、任務編組、首長支持」。</w:t>
      </w:r>
      <w:r w:rsidRPr="001522AB">
        <w:rPr>
          <w:rFonts w:ascii="Segoe UI Emoji" w:hAnsi="Segoe UI Emoji" w:cs="Segoe UI Emoji"/>
          <w:b/>
          <w:bCs/>
        </w:rPr>
        <w:t xml:space="preserve"> </w:t>
      </w:r>
    </w:p>
    <w:p w14:paraId="4DDB5C86" w14:textId="77777777" w:rsidR="001522AB" w:rsidRPr="001522AB" w:rsidRDefault="001522AB" w:rsidP="001522AB">
      <w:pPr>
        <w:numPr>
          <w:ilvl w:val="1"/>
          <w:numId w:val="12"/>
        </w:numPr>
        <w:rPr>
          <w:rFonts w:ascii="Segoe UI Emoji" w:hAnsi="Segoe UI Emoji" w:cs="Segoe UI Emoji"/>
          <w:b/>
          <w:bCs/>
        </w:rPr>
      </w:pPr>
      <w:r w:rsidRPr="001522AB">
        <w:rPr>
          <w:rFonts w:ascii="Segoe UI Emoji" w:hAnsi="Segoe UI Emoji" w:cs="Segoe UI Emoji"/>
          <w:b/>
          <w:bCs/>
        </w:rPr>
        <w:t>章節四：資安策略藍圖建構與真實案例深度剖析</w:t>
      </w:r>
      <w:r w:rsidRPr="001522AB">
        <w:rPr>
          <w:rFonts w:ascii="Segoe UI Emoji" w:hAnsi="Segoe UI Emoji" w:cs="Segoe UI Emoji"/>
          <w:b/>
          <w:bCs/>
        </w:rPr>
        <w:t xml:space="preserve"> </w:t>
      </w:r>
      <w:r w:rsidRPr="001522AB">
        <w:rPr>
          <w:rFonts w:ascii="Segoe UI Emoji" w:hAnsi="Segoe UI Emoji" w:cs="Segoe UI Emoji"/>
          <w:b/>
          <w:bCs/>
        </w:rPr>
        <w:t>－</w:t>
      </w:r>
      <w:r w:rsidRPr="001522AB">
        <w:rPr>
          <w:rFonts w:ascii="Segoe UI Emoji" w:hAnsi="Segoe UI Emoji" w:cs="Segoe UI Emoji"/>
          <w:b/>
          <w:bCs/>
        </w:rPr>
        <w:t xml:space="preserve"> </w:t>
      </w:r>
      <w:r w:rsidRPr="001522AB">
        <w:rPr>
          <w:rFonts w:ascii="Segoe UI Emoji" w:hAnsi="Segoe UI Emoji" w:cs="Segoe UI Emoji"/>
          <w:b/>
          <w:bCs/>
        </w:rPr>
        <w:t>以帳號密碼遭入侵事件為例，解構「制度與技術交互運作」及數位轉型下的資安轉型。</w:t>
      </w:r>
      <w:r w:rsidRPr="001522AB">
        <w:rPr>
          <w:rFonts w:ascii="Segoe UI Emoji" w:hAnsi="Segoe UI Emoji" w:cs="Segoe UI Emoji"/>
          <w:b/>
          <w:bCs/>
        </w:rPr>
        <w:t xml:space="preserve"> </w:t>
      </w:r>
    </w:p>
    <w:p w14:paraId="136CBCA7" w14:textId="77777777" w:rsidR="001522AB" w:rsidRPr="001522AB" w:rsidRDefault="001522AB" w:rsidP="001522AB">
      <w:pPr>
        <w:numPr>
          <w:ilvl w:val="1"/>
          <w:numId w:val="12"/>
        </w:numPr>
        <w:rPr>
          <w:rFonts w:ascii="Segoe UI Emoji" w:hAnsi="Segoe UI Emoji" w:cs="Segoe UI Emoji"/>
          <w:b/>
          <w:bCs/>
        </w:rPr>
      </w:pPr>
      <w:r w:rsidRPr="001522AB">
        <w:rPr>
          <w:rFonts w:ascii="Segoe UI Emoji" w:hAnsi="Segoe UI Emoji" w:cs="Segoe UI Emoji"/>
          <w:b/>
          <w:bCs/>
        </w:rPr>
        <w:lastRenderedPageBreak/>
        <w:t>章節五：資安長深水區挑戰與遠傳電信實務經驗談</w:t>
      </w:r>
      <w:r w:rsidRPr="001522AB">
        <w:rPr>
          <w:rFonts w:ascii="Segoe UI Emoji" w:hAnsi="Segoe UI Emoji" w:cs="Segoe UI Emoji"/>
          <w:b/>
          <w:bCs/>
        </w:rPr>
        <w:t xml:space="preserve"> </w:t>
      </w:r>
      <w:r w:rsidRPr="001522AB">
        <w:rPr>
          <w:rFonts w:ascii="Segoe UI Emoji" w:hAnsi="Segoe UI Emoji" w:cs="Segoe UI Emoji"/>
          <w:b/>
          <w:bCs/>
        </w:rPr>
        <w:t>－</w:t>
      </w:r>
      <w:r w:rsidRPr="001522AB">
        <w:rPr>
          <w:rFonts w:ascii="Segoe UI Emoji" w:hAnsi="Segoe UI Emoji" w:cs="Segoe UI Emoji"/>
          <w:b/>
          <w:bCs/>
        </w:rPr>
        <w:t xml:space="preserve"> </w:t>
      </w:r>
      <w:r w:rsidRPr="001522AB">
        <w:rPr>
          <w:rFonts w:ascii="Segoe UI Emoji" w:hAnsi="Segoe UI Emoji" w:cs="Segoe UI Emoji"/>
          <w:b/>
          <w:bCs/>
        </w:rPr>
        <w:t>分析平衡量尺、</w:t>
      </w:r>
      <w:r w:rsidRPr="001522AB">
        <w:rPr>
          <w:rFonts w:ascii="Segoe UI Emoji" w:hAnsi="Segoe UI Emoji" w:cs="Segoe UI Emoji"/>
          <w:b/>
          <w:bCs/>
        </w:rPr>
        <w:t>CEO</w:t>
      </w:r>
      <w:r w:rsidRPr="001522AB">
        <w:rPr>
          <w:rFonts w:ascii="Segoe UI Emoji" w:hAnsi="Segoe UI Emoji" w:cs="Segoe UI Emoji"/>
          <w:b/>
          <w:bCs/>
        </w:rPr>
        <w:t>通暢管道、大人物（大數據</w:t>
      </w:r>
      <w:r w:rsidRPr="001522AB">
        <w:rPr>
          <w:rFonts w:ascii="Segoe UI Emoji" w:hAnsi="Segoe UI Emoji" w:cs="Segoe UI Emoji"/>
          <w:b/>
          <w:bCs/>
        </w:rPr>
        <w:t>/AI/IoT</w:t>
      </w:r>
      <w:r w:rsidRPr="001522AB">
        <w:rPr>
          <w:rFonts w:ascii="Segoe UI Emoji" w:hAnsi="Segoe UI Emoji" w:cs="Segoe UI Emoji"/>
          <w:b/>
          <w:bCs/>
        </w:rPr>
        <w:t>）發展下的</w:t>
      </w:r>
      <w:r w:rsidRPr="001522AB">
        <w:rPr>
          <w:rFonts w:ascii="Segoe UI Emoji" w:hAnsi="Segoe UI Emoji" w:cs="Segoe UI Emoji"/>
          <w:b/>
          <w:bCs/>
        </w:rPr>
        <w:t xml:space="preserve"> SOC </w:t>
      </w:r>
      <w:r w:rsidRPr="001522AB">
        <w:rPr>
          <w:rFonts w:ascii="Segoe UI Emoji" w:hAnsi="Segoe UI Emoji" w:cs="Segoe UI Emoji"/>
          <w:b/>
          <w:bCs/>
        </w:rPr>
        <w:t>轉型與「以合規為起手式、以有效性</w:t>
      </w:r>
      <w:r w:rsidRPr="001522AB">
        <w:rPr>
          <w:rFonts w:ascii="Segoe UI Emoji" w:hAnsi="Segoe UI Emoji" w:cs="Segoe UI Emoji"/>
          <w:b/>
          <w:bCs/>
        </w:rPr>
        <w:t>/</w:t>
      </w:r>
      <w:r w:rsidRPr="001522AB">
        <w:rPr>
          <w:rFonts w:ascii="Segoe UI Emoji" w:hAnsi="Segoe UI Emoji" w:cs="Segoe UI Emoji"/>
          <w:b/>
          <w:bCs/>
        </w:rPr>
        <w:t>韌性為終點」之哲學。</w:t>
      </w:r>
      <w:r w:rsidRPr="001522AB">
        <w:rPr>
          <w:rFonts w:ascii="Segoe UI Emoji" w:hAnsi="Segoe UI Emoji" w:cs="Segoe UI Emoji"/>
          <w:b/>
          <w:bCs/>
        </w:rPr>
        <w:t xml:space="preserve"> </w:t>
      </w:r>
    </w:p>
    <w:p w14:paraId="5E157986" w14:textId="77777777" w:rsidR="001522AB" w:rsidRPr="001522AB" w:rsidRDefault="001522AB" w:rsidP="001522AB">
      <w:pPr>
        <w:rPr>
          <w:rFonts w:ascii="Segoe UI Emoji" w:hAnsi="Segoe UI Emoji" w:cs="Segoe UI Emoji"/>
          <w:b/>
          <w:bCs/>
        </w:rPr>
      </w:pPr>
      <w:r w:rsidRPr="001522AB">
        <w:rPr>
          <w:rFonts w:ascii="Segoe UI Emoji" w:hAnsi="Segoe UI Emoji" w:cs="Segoe UI Emoji"/>
          <w:b/>
          <w:bCs/>
        </w:rPr>
        <w:t xml:space="preserve">🛠️ 3. </w:t>
      </w:r>
      <w:r w:rsidRPr="001522AB">
        <w:rPr>
          <w:rFonts w:ascii="Segoe UI Emoji" w:hAnsi="Segoe UI Emoji" w:cs="Segoe UI Emoji"/>
          <w:b/>
          <w:bCs/>
        </w:rPr>
        <w:t>必備前置知識清單</w:t>
      </w:r>
    </w:p>
    <w:p w14:paraId="5BC9DDE6" w14:textId="77777777" w:rsidR="001522AB" w:rsidRPr="001522AB" w:rsidRDefault="001522AB" w:rsidP="001522AB">
      <w:pPr>
        <w:numPr>
          <w:ilvl w:val="0"/>
          <w:numId w:val="13"/>
        </w:numPr>
        <w:rPr>
          <w:rFonts w:ascii="Segoe UI Emoji" w:hAnsi="Segoe UI Emoji" w:cs="Segoe UI Emoji"/>
          <w:b/>
          <w:bCs/>
        </w:rPr>
      </w:pPr>
      <w:r w:rsidRPr="001522AB">
        <w:rPr>
          <w:rFonts w:ascii="Segoe UI Emoji" w:hAnsi="Segoe UI Emoji" w:cs="Segoe UI Emoji"/>
          <w:b/>
          <w:bCs/>
        </w:rPr>
        <w:t>基礎企業資安概念：瞭解基本資安防護（如</w:t>
      </w:r>
      <w:r w:rsidRPr="001522AB">
        <w:rPr>
          <w:rFonts w:ascii="Segoe UI Emoji" w:hAnsi="Segoe UI Emoji" w:cs="Segoe UI Emoji"/>
          <w:b/>
          <w:bCs/>
        </w:rPr>
        <w:t xml:space="preserve"> SOC</w:t>
      </w:r>
      <w:r w:rsidRPr="001522AB">
        <w:rPr>
          <w:rFonts w:ascii="Segoe UI Emoji" w:hAnsi="Segoe UI Emoji" w:cs="Segoe UI Emoji"/>
          <w:b/>
          <w:bCs/>
        </w:rPr>
        <w:t>、防火牆、社交工程演練、資安事件應變）與</w:t>
      </w:r>
      <w:r w:rsidRPr="001522AB">
        <w:rPr>
          <w:rFonts w:ascii="Segoe UI Emoji" w:hAnsi="Segoe UI Emoji" w:cs="Segoe UI Emoji"/>
          <w:b/>
          <w:bCs/>
        </w:rPr>
        <w:t xml:space="preserve"> IT </w:t>
      </w:r>
      <w:r w:rsidRPr="001522AB">
        <w:rPr>
          <w:rFonts w:ascii="Segoe UI Emoji" w:hAnsi="Segoe UI Emoji" w:cs="Segoe UI Emoji"/>
          <w:b/>
          <w:bCs/>
        </w:rPr>
        <w:t>運作。</w:t>
      </w:r>
      <w:r w:rsidRPr="001522AB">
        <w:rPr>
          <w:rFonts w:ascii="Segoe UI Emoji" w:hAnsi="Segoe UI Emoji" w:cs="Segoe UI Emoji"/>
          <w:b/>
          <w:bCs/>
        </w:rPr>
        <w:t xml:space="preserve"> </w:t>
      </w:r>
    </w:p>
    <w:p w14:paraId="7ED45C88" w14:textId="77777777" w:rsidR="001522AB" w:rsidRPr="001522AB" w:rsidRDefault="001522AB" w:rsidP="001522AB">
      <w:pPr>
        <w:numPr>
          <w:ilvl w:val="0"/>
          <w:numId w:val="13"/>
        </w:numPr>
        <w:rPr>
          <w:rFonts w:ascii="Segoe UI Emoji" w:hAnsi="Segoe UI Emoji" w:cs="Segoe UI Emoji"/>
          <w:b/>
          <w:bCs/>
        </w:rPr>
      </w:pPr>
      <w:r w:rsidRPr="001522AB">
        <w:rPr>
          <w:rFonts w:ascii="Segoe UI Emoji" w:hAnsi="Segoe UI Emoji" w:cs="Segoe UI Emoji"/>
          <w:b/>
          <w:bCs/>
        </w:rPr>
        <w:t>基本法規與治理知識：對金管會《公開發行公司建立內部控制制度處理準則》或資安法、公司治理（</w:t>
      </w:r>
      <w:r w:rsidRPr="001522AB">
        <w:rPr>
          <w:rFonts w:ascii="Segoe UI Emoji" w:hAnsi="Segoe UI Emoji" w:cs="Segoe UI Emoji"/>
          <w:b/>
          <w:bCs/>
        </w:rPr>
        <w:t>CSR/ESG</w:t>
      </w:r>
      <w:r w:rsidRPr="001522AB">
        <w:rPr>
          <w:rFonts w:ascii="Segoe UI Emoji" w:hAnsi="Segoe UI Emoji" w:cs="Segoe UI Emoji"/>
          <w:b/>
          <w:bCs/>
        </w:rPr>
        <w:t>）有初步認知者佳。</w:t>
      </w:r>
      <w:r w:rsidRPr="001522AB">
        <w:rPr>
          <w:rFonts w:ascii="Segoe UI Emoji" w:hAnsi="Segoe UI Emoji" w:cs="Segoe UI Emoji"/>
          <w:b/>
          <w:bCs/>
        </w:rPr>
        <w:t xml:space="preserve"> </w:t>
      </w:r>
    </w:p>
    <w:p w14:paraId="6A4FF70E" w14:textId="77777777" w:rsidR="001522AB" w:rsidRPr="001522AB" w:rsidRDefault="001522AB" w:rsidP="001522AB">
      <w:pPr>
        <w:rPr>
          <w:rFonts w:ascii="Segoe UI Emoji" w:hAnsi="Segoe UI Emoji" w:cs="Segoe UI Emoji"/>
          <w:b/>
          <w:bCs/>
        </w:rPr>
      </w:pPr>
      <w:r w:rsidRPr="001522AB">
        <w:rPr>
          <w:rFonts w:ascii="Segoe UI Emoji" w:hAnsi="Segoe UI Emoji" w:cs="Segoe UI Emoji"/>
          <w:b/>
          <w:bCs/>
        </w:rPr>
        <w:t xml:space="preserve">📖 4. </w:t>
      </w:r>
      <w:r w:rsidRPr="001522AB">
        <w:rPr>
          <w:rFonts w:ascii="Segoe UI Emoji" w:hAnsi="Segoe UI Emoji" w:cs="Segoe UI Emoji"/>
          <w:b/>
          <w:bCs/>
        </w:rPr>
        <w:t>專有名詞與概念辭典</w:t>
      </w:r>
    </w:p>
    <w:p w14:paraId="777F5749" w14:textId="77777777" w:rsidR="001522AB" w:rsidRPr="001522AB" w:rsidRDefault="001522AB" w:rsidP="001522AB">
      <w:pPr>
        <w:numPr>
          <w:ilvl w:val="0"/>
          <w:numId w:val="14"/>
        </w:numPr>
        <w:rPr>
          <w:rFonts w:ascii="Segoe UI Emoji" w:hAnsi="Segoe UI Emoji" w:cs="Segoe UI Emoji"/>
          <w:b/>
          <w:bCs/>
        </w:rPr>
      </w:pPr>
      <w:r w:rsidRPr="001522AB">
        <w:rPr>
          <w:rFonts w:ascii="Segoe UI Emoji" w:hAnsi="Segoe UI Emoji" w:cs="Segoe UI Emoji"/>
          <w:b/>
          <w:bCs/>
        </w:rPr>
        <w:t>上市櫃公司資安指引三級規範：金管會修訂處理準則，依資本額與產業屬性將上市櫃公司分三級，第一級需於期限內設置資安長（</w:t>
      </w:r>
      <w:r w:rsidRPr="001522AB">
        <w:rPr>
          <w:rFonts w:ascii="Segoe UI Emoji" w:hAnsi="Segoe UI Emoji" w:cs="Segoe UI Emoji"/>
          <w:b/>
          <w:bCs/>
        </w:rPr>
        <w:t>CISO</w:t>
      </w:r>
      <w:r w:rsidRPr="001522AB">
        <w:rPr>
          <w:rFonts w:ascii="Segoe UI Emoji" w:hAnsi="Segoe UI Emoji" w:cs="Segoe UI Emoji"/>
          <w:b/>
          <w:bCs/>
        </w:rPr>
        <w:t>）、資安專責單位與人員。</w:t>
      </w:r>
      <w:r w:rsidRPr="001522AB">
        <w:rPr>
          <w:rFonts w:ascii="Segoe UI Emoji" w:hAnsi="Segoe UI Emoji" w:cs="Segoe UI Emoji"/>
          <w:b/>
          <w:bCs/>
        </w:rPr>
        <w:t xml:space="preserve"> </w:t>
      </w:r>
    </w:p>
    <w:p w14:paraId="3F24305E" w14:textId="77777777" w:rsidR="001522AB" w:rsidRPr="001522AB" w:rsidRDefault="001522AB" w:rsidP="001522AB">
      <w:pPr>
        <w:numPr>
          <w:ilvl w:val="0"/>
          <w:numId w:val="14"/>
        </w:numPr>
        <w:rPr>
          <w:rFonts w:ascii="Segoe UI Emoji" w:hAnsi="Segoe UI Emoji" w:cs="Segoe UI Emoji"/>
          <w:b/>
          <w:bCs/>
        </w:rPr>
      </w:pPr>
      <w:r w:rsidRPr="001522AB">
        <w:rPr>
          <w:rFonts w:ascii="Segoe UI Emoji" w:hAnsi="Segoe UI Emoji" w:cs="Segoe UI Emoji"/>
          <w:b/>
          <w:bCs/>
        </w:rPr>
        <w:t>制衡與協作（</w:t>
      </w:r>
      <w:r w:rsidRPr="001522AB">
        <w:rPr>
          <w:rFonts w:ascii="Segoe UI Emoji" w:hAnsi="Segoe UI Emoji" w:cs="Segoe UI Emoji"/>
          <w:b/>
          <w:bCs/>
        </w:rPr>
        <w:t>Balance of Power &amp; Collaboration</w:t>
      </w:r>
      <w:r w:rsidRPr="001522AB">
        <w:rPr>
          <w:rFonts w:ascii="Segoe UI Emoji" w:hAnsi="Segoe UI Emoji" w:cs="Segoe UI Emoji"/>
          <w:b/>
          <w:bCs/>
        </w:rPr>
        <w:t>）：資安長與</w:t>
      </w:r>
      <w:r w:rsidRPr="001522AB">
        <w:rPr>
          <w:rFonts w:ascii="Segoe UI Emoji" w:hAnsi="Segoe UI Emoji" w:cs="Segoe UI Emoji"/>
          <w:b/>
          <w:bCs/>
        </w:rPr>
        <w:t xml:space="preserve"> CIO/CEO/CDO </w:t>
      </w:r>
      <w:r w:rsidRPr="001522AB">
        <w:rPr>
          <w:rFonts w:ascii="Segoe UI Emoji" w:hAnsi="Segoe UI Emoji" w:cs="Segoe UI Emoji"/>
          <w:b/>
          <w:bCs/>
        </w:rPr>
        <w:t>之間的組織設計原則；資安應促進業務發展（協作），同時客觀評估與揭露業務數位化帶來的風險（制衡）。</w:t>
      </w:r>
      <w:r w:rsidRPr="001522AB">
        <w:rPr>
          <w:rFonts w:ascii="Segoe UI Emoji" w:hAnsi="Segoe UI Emoji" w:cs="Segoe UI Emoji"/>
          <w:b/>
          <w:bCs/>
        </w:rPr>
        <w:t xml:space="preserve"> </w:t>
      </w:r>
    </w:p>
    <w:p w14:paraId="0C1BD7EF" w14:textId="77777777" w:rsidR="001522AB" w:rsidRPr="001522AB" w:rsidRDefault="001522AB" w:rsidP="001522AB">
      <w:pPr>
        <w:numPr>
          <w:ilvl w:val="0"/>
          <w:numId w:val="14"/>
        </w:numPr>
        <w:rPr>
          <w:rFonts w:ascii="Segoe UI Emoji" w:hAnsi="Segoe UI Emoji" w:cs="Segoe UI Emoji"/>
          <w:b/>
          <w:bCs/>
        </w:rPr>
      </w:pPr>
      <w:r w:rsidRPr="001522AB">
        <w:rPr>
          <w:rFonts w:ascii="Segoe UI Emoji" w:hAnsi="Segoe UI Emoji" w:cs="Segoe UI Emoji"/>
          <w:b/>
          <w:bCs/>
        </w:rPr>
        <w:t>資安韌性（</w:t>
      </w:r>
      <w:r w:rsidRPr="001522AB">
        <w:rPr>
          <w:rFonts w:ascii="Segoe UI Emoji" w:hAnsi="Segoe UI Emoji" w:cs="Segoe UI Emoji"/>
          <w:b/>
          <w:bCs/>
        </w:rPr>
        <w:t>Resilience</w:t>
      </w:r>
      <w:r w:rsidRPr="001522AB">
        <w:rPr>
          <w:rFonts w:ascii="Segoe UI Emoji" w:hAnsi="Segoe UI Emoji" w:cs="Segoe UI Emoji"/>
          <w:b/>
          <w:bCs/>
        </w:rPr>
        <w:t>）與成熟度評量：資安目標非「零事件發生」或「完全免疫」，而是具備承受衝擊、快速復原（</w:t>
      </w:r>
      <w:r w:rsidRPr="001522AB">
        <w:rPr>
          <w:rFonts w:ascii="Segoe UI Emoji" w:hAnsi="Segoe UI Emoji" w:cs="Segoe UI Emoji"/>
          <w:b/>
          <w:bCs/>
        </w:rPr>
        <w:t>BCM</w:t>
      </w:r>
      <w:r w:rsidRPr="001522AB">
        <w:rPr>
          <w:rFonts w:ascii="Segoe UI Emoji" w:hAnsi="Segoe UI Emoji" w:cs="Segoe UI Emoji"/>
          <w:b/>
          <w:bCs/>
        </w:rPr>
        <w:t>）的體質，並透過成熟度評量持續精進。</w:t>
      </w:r>
      <w:r w:rsidRPr="001522AB">
        <w:rPr>
          <w:rFonts w:ascii="Segoe UI Emoji" w:hAnsi="Segoe UI Emoji" w:cs="Segoe UI Emoji"/>
          <w:b/>
          <w:bCs/>
        </w:rPr>
        <w:t xml:space="preserve"> </w:t>
      </w:r>
    </w:p>
    <w:p w14:paraId="28265BCD" w14:textId="77777777" w:rsidR="001522AB" w:rsidRPr="001522AB" w:rsidRDefault="001522AB" w:rsidP="001522AB">
      <w:pPr>
        <w:numPr>
          <w:ilvl w:val="0"/>
          <w:numId w:val="14"/>
        </w:numPr>
        <w:rPr>
          <w:rFonts w:ascii="Segoe UI Emoji" w:hAnsi="Segoe UI Emoji" w:cs="Segoe UI Emoji"/>
          <w:b/>
          <w:bCs/>
        </w:rPr>
      </w:pPr>
      <w:r w:rsidRPr="001522AB">
        <w:rPr>
          <w:rFonts w:ascii="Segoe UI Emoji" w:hAnsi="Segoe UI Emoji" w:cs="Segoe UI Emoji"/>
          <w:b/>
          <w:bCs/>
        </w:rPr>
        <w:t>合規是起手式，非終點：符合法規（</w:t>
      </w:r>
      <w:r w:rsidRPr="001522AB">
        <w:rPr>
          <w:rFonts w:ascii="Segoe UI Emoji" w:hAnsi="Segoe UI Emoji" w:cs="Segoe UI Emoji"/>
          <w:b/>
          <w:bCs/>
        </w:rPr>
        <w:t>Compliance</w:t>
      </w:r>
      <w:r w:rsidRPr="001522AB">
        <w:rPr>
          <w:rFonts w:ascii="Segoe UI Emoji" w:hAnsi="Segoe UI Emoji" w:cs="Segoe UI Emoji"/>
          <w:b/>
          <w:bCs/>
        </w:rPr>
        <w:t>）僅是取得資源與執行資安作為的起點，最終目標是達到資安的「實質有效性」與降低營運風險。</w:t>
      </w:r>
      <w:r w:rsidRPr="001522AB">
        <w:rPr>
          <w:rFonts w:ascii="Segoe UI Emoji" w:hAnsi="Segoe UI Emoji" w:cs="Segoe UI Emoji"/>
          <w:b/>
          <w:bCs/>
        </w:rPr>
        <w:t xml:space="preserve"> </w:t>
      </w:r>
    </w:p>
    <w:p w14:paraId="2BBD6491" w14:textId="23B66BA1" w:rsidR="001522AB" w:rsidRPr="001522AB" w:rsidRDefault="001522AB" w:rsidP="001522AB">
      <w:pPr>
        <w:rPr>
          <w:rFonts w:ascii="Segoe UI Emoji" w:hAnsi="Segoe UI Emoji" w:cs="Segoe UI Emoji"/>
          <w:b/>
          <w:bCs/>
        </w:rPr>
      </w:pPr>
      <w:r w:rsidRPr="001522AB">
        <w:rPr>
          <w:rFonts w:ascii="Segoe UI Emoji" w:hAnsi="Segoe UI Emoji" w:cs="Segoe UI Emoji"/>
          <w:b/>
          <w:bCs/>
        </w:rPr>
        <w:t xml:space="preserve">💼 5. </w:t>
      </w:r>
      <w:r w:rsidRPr="001522AB">
        <w:rPr>
          <w:rFonts w:ascii="Segoe UI Emoji" w:hAnsi="Segoe UI Emoji" w:cs="Segoe UI Emoji"/>
          <w:b/>
          <w:bCs/>
        </w:rPr>
        <w:t>課程學習職能對照</w:t>
      </w:r>
    </w:p>
    <w:p w14:paraId="5CF6BB3B" w14:textId="77777777" w:rsidR="001522AB" w:rsidRPr="001522AB" w:rsidRDefault="001522AB" w:rsidP="001522AB">
      <w:pPr>
        <w:numPr>
          <w:ilvl w:val="0"/>
          <w:numId w:val="15"/>
        </w:numPr>
        <w:rPr>
          <w:rFonts w:ascii="Segoe UI Emoji" w:hAnsi="Segoe UI Emoji" w:cs="Segoe UI Emoji"/>
          <w:b/>
          <w:bCs/>
        </w:rPr>
      </w:pPr>
      <w:r w:rsidRPr="001522AB">
        <w:rPr>
          <w:rFonts w:ascii="Segoe UI Emoji" w:hAnsi="Segoe UI Emoji" w:cs="Segoe UI Emoji"/>
          <w:b/>
          <w:bCs/>
        </w:rPr>
        <w:t>對應職能名稱：資安長（</w:t>
      </w:r>
      <w:r w:rsidRPr="001522AB">
        <w:rPr>
          <w:rFonts w:ascii="Segoe UI Emoji" w:hAnsi="Segoe UI Emoji" w:cs="Segoe UI Emoji"/>
          <w:b/>
          <w:bCs/>
        </w:rPr>
        <w:t>CISO</w:t>
      </w:r>
      <w:r w:rsidRPr="001522AB">
        <w:rPr>
          <w:rFonts w:ascii="Segoe UI Emoji" w:hAnsi="Segoe UI Emoji" w:cs="Segoe UI Emoji"/>
          <w:b/>
          <w:bCs/>
        </w:rPr>
        <w:t>）、資訊安全管理師、企業風險管理師、公司治理專員。</w:t>
      </w:r>
      <w:r w:rsidRPr="001522AB">
        <w:rPr>
          <w:rFonts w:ascii="Segoe UI Emoji" w:hAnsi="Segoe UI Emoji" w:cs="Segoe UI Emoji"/>
          <w:b/>
          <w:bCs/>
        </w:rPr>
        <w:t xml:space="preserve"> </w:t>
      </w:r>
    </w:p>
    <w:p w14:paraId="5681DE08" w14:textId="77777777" w:rsidR="001522AB" w:rsidRPr="001522AB" w:rsidRDefault="001522AB" w:rsidP="001522AB">
      <w:pPr>
        <w:numPr>
          <w:ilvl w:val="0"/>
          <w:numId w:val="15"/>
        </w:numPr>
        <w:rPr>
          <w:rFonts w:ascii="Segoe UI Emoji" w:hAnsi="Segoe UI Emoji" w:cs="Segoe UI Emoji"/>
          <w:b/>
          <w:bCs/>
        </w:rPr>
      </w:pPr>
      <w:r w:rsidRPr="001522AB">
        <w:rPr>
          <w:rFonts w:ascii="Segoe UI Emoji" w:hAnsi="Segoe UI Emoji" w:cs="Segoe UI Emoji"/>
          <w:b/>
          <w:bCs/>
        </w:rPr>
        <w:t>主要工作任務</w:t>
      </w:r>
      <w:r w:rsidRPr="001522AB">
        <w:rPr>
          <w:rFonts w:ascii="Segoe UI Emoji" w:hAnsi="Segoe UI Emoji" w:cs="Segoe UI Emoji"/>
          <w:b/>
          <w:bCs/>
        </w:rPr>
        <w:t>/</w:t>
      </w:r>
      <w:r w:rsidRPr="001522AB">
        <w:rPr>
          <w:rFonts w:ascii="Segoe UI Emoji" w:hAnsi="Segoe UI Emoji" w:cs="Segoe UI Emoji"/>
          <w:b/>
          <w:bCs/>
        </w:rPr>
        <w:t>能力指標：</w:t>
      </w:r>
    </w:p>
    <w:p w14:paraId="72CF7332" w14:textId="77777777" w:rsidR="001522AB" w:rsidRPr="001522AB" w:rsidRDefault="001522AB" w:rsidP="001522AB">
      <w:pPr>
        <w:numPr>
          <w:ilvl w:val="1"/>
          <w:numId w:val="15"/>
        </w:numPr>
        <w:rPr>
          <w:rFonts w:ascii="Segoe UI Emoji" w:hAnsi="Segoe UI Emoji" w:cs="Segoe UI Emoji"/>
          <w:b/>
          <w:bCs/>
        </w:rPr>
      </w:pPr>
      <w:r w:rsidRPr="001522AB">
        <w:rPr>
          <w:rFonts w:ascii="Segoe UI Emoji" w:hAnsi="Segoe UI Emoji" w:cs="Segoe UI Emoji"/>
          <w:b/>
          <w:bCs/>
        </w:rPr>
        <w:t>[</w:t>
      </w:r>
      <w:r w:rsidRPr="001522AB">
        <w:rPr>
          <w:rFonts w:ascii="Segoe UI Emoji" w:hAnsi="Segoe UI Emoji" w:cs="Segoe UI Emoji"/>
          <w:b/>
          <w:bCs/>
        </w:rPr>
        <w:t>分析與決策能力</w:t>
      </w:r>
      <w:r w:rsidRPr="001522AB">
        <w:rPr>
          <w:rFonts w:ascii="Segoe UI Emoji" w:hAnsi="Segoe UI Emoji" w:cs="Segoe UI Emoji"/>
          <w:b/>
          <w:bCs/>
        </w:rPr>
        <w:t>]</w:t>
      </w:r>
      <w:r w:rsidRPr="001522AB">
        <w:rPr>
          <w:rFonts w:ascii="Segoe UI Emoji" w:hAnsi="Segoe UI Emoji" w:cs="Segoe UI Emoji"/>
          <w:b/>
          <w:bCs/>
        </w:rPr>
        <w:t>：能評估企業業務屬性與數位轉型風險，建立資安風險評鑑與成熟度指標，並平衡預算、技術與管理面決策。</w:t>
      </w:r>
      <w:r w:rsidRPr="001522AB">
        <w:rPr>
          <w:rFonts w:ascii="Segoe UI Emoji" w:hAnsi="Segoe UI Emoji" w:cs="Segoe UI Emoji"/>
          <w:b/>
          <w:bCs/>
        </w:rPr>
        <w:t xml:space="preserve"> </w:t>
      </w:r>
    </w:p>
    <w:p w14:paraId="120C86BC" w14:textId="77777777" w:rsidR="001522AB" w:rsidRPr="001522AB" w:rsidRDefault="001522AB" w:rsidP="001522AB">
      <w:pPr>
        <w:numPr>
          <w:ilvl w:val="1"/>
          <w:numId w:val="15"/>
        </w:numPr>
        <w:rPr>
          <w:rFonts w:ascii="Segoe UI Emoji" w:hAnsi="Segoe UI Emoji" w:cs="Segoe UI Emoji"/>
          <w:b/>
          <w:bCs/>
        </w:rPr>
      </w:pPr>
      <w:r w:rsidRPr="001522AB">
        <w:rPr>
          <w:rFonts w:ascii="Segoe UI Emoji" w:hAnsi="Segoe UI Emoji" w:cs="Segoe UI Emoji"/>
          <w:b/>
          <w:bCs/>
        </w:rPr>
        <w:t>[</w:t>
      </w:r>
      <w:r w:rsidRPr="001522AB">
        <w:rPr>
          <w:rFonts w:ascii="Segoe UI Emoji" w:hAnsi="Segoe UI Emoji" w:cs="Segoe UI Emoji"/>
          <w:b/>
          <w:bCs/>
        </w:rPr>
        <w:t>工具操作與執行能力</w:t>
      </w:r>
      <w:r w:rsidRPr="001522AB">
        <w:rPr>
          <w:rFonts w:ascii="Segoe UI Emoji" w:hAnsi="Segoe UI Emoji" w:cs="Segoe UI Emoji"/>
          <w:b/>
          <w:bCs/>
        </w:rPr>
        <w:t>]</w:t>
      </w:r>
      <w:r w:rsidRPr="001522AB">
        <w:rPr>
          <w:rFonts w:ascii="Segoe UI Emoji" w:hAnsi="Segoe UI Emoji" w:cs="Segoe UI Emoji"/>
          <w:b/>
          <w:bCs/>
        </w:rPr>
        <w:t>：能規劃</w:t>
      </w:r>
      <w:r w:rsidRPr="001522AB">
        <w:rPr>
          <w:rFonts w:ascii="Segoe UI Emoji" w:hAnsi="Segoe UI Emoji" w:cs="Segoe UI Emoji"/>
          <w:b/>
          <w:bCs/>
        </w:rPr>
        <w:t xml:space="preserve"> PDCA </w:t>
      </w:r>
      <w:r w:rsidRPr="001522AB">
        <w:rPr>
          <w:rFonts w:ascii="Segoe UI Emoji" w:hAnsi="Segoe UI Emoji" w:cs="Segoe UI Emoji"/>
          <w:b/>
          <w:bCs/>
        </w:rPr>
        <w:t>資安治理框架，建立跨部</w:t>
      </w:r>
      <w:r w:rsidRPr="001522AB">
        <w:rPr>
          <w:rFonts w:ascii="Segoe UI Emoji" w:hAnsi="Segoe UI Emoji" w:cs="Segoe UI Emoji"/>
          <w:b/>
          <w:bCs/>
        </w:rPr>
        <w:lastRenderedPageBreak/>
        <w:t>門資安任務編組，落實資安委外管理與資安事件應變機制（</w:t>
      </w:r>
      <w:r w:rsidRPr="001522AB">
        <w:rPr>
          <w:rFonts w:ascii="Segoe UI Emoji" w:hAnsi="Segoe UI Emoji" w:cs="Segoe UI Emoji"/>
          <w:b/>
          <w:bCs/>
        </w:rPr>
        <w:t>SOC</w:t>
      </w:r>
      <w:r w:rsidRPr="001522AB">
        <w:rPr>
          <w:rFonts w:ascii="Segoe UI Emoji" w:hAnsi="Segoe UI Emoji" w:cs="Segoe UI Emoji"/>
          <w:b/>
          <w:bCs/>
        </w:rPr>
        <w:t>）。</w:t>
      </w:r>
      <w:r w:rsidRPr="001522AB">
        <w:rPr>
          <w:rFonts w:ascii="Segoe UI Emoji" w:hAnsi="Segoe UI Emoji" w:cs="Segoe UI Emoji"/>
          <w:b/>
          <w:bCs/>
        </w:rPr>
        <w:t xml:space="preserve"> </w:t>
      </w:r>
    </w:p>
    <w:sectPr w:rsidR="001522AB" w:rsidRPr="001522A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A87F33" w14:textId="77777777" w:rsidR="006B4B2F" w:rsidRDefault="006B4B2F" w:rsidP="002E49EF">
      <w:pPr>
        <w:spacing w:after="0" w:line="240" w:lineRule="auto"/>
      </w:pPr>
      <w:r>
        <w:separator/>
      </w:r>
    </w:p>
  </w:endnote>
  <w:endnote w:type="continuationSeparator" w:id="0">
    <w:p w14:paraId="73B0C97A" w14:textId="77777777" w:rsidR="006B4B2F" w:rsidRDefault="006B4B2F" w:rsidP="002E49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DC362B" w14:textId="77777777" w:rsidR="006B4B2F" w:rsidRDefault="006B4B2F" w:rsidP="002E49EF">
      <w:pPr>
        <w:spacing w:after="0" w:line="240" w:lineRule="auto"/>
      </w:pPr>
      <w:r>
        <w:separator/>
      </w:r>
    </w:p>
  </w:footnote>
  <w:footnote w:type="continuationSeparator" w:id="0">
    <w:p w14:paraId="63B7D9BB" w14:textId="77777777" w:rsidR="006B4B2F" w:rsidRDefault="006B4B2F" w:rsidP="002E49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F2490"/>
    <w:multiLevelType w:val="multilevel"/>
    <w:tmpl w:val="A49A3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A93642"/>
    <w:multiLevelType w:val="multilevel"/>
    <w:tmpl w:val="7562C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576B7E"/>
    <w:multiLevelType w:val="multilevel"/>
    <w:tmpl w:val="39AAC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E553D3"/>
    <w:multiLevelType w:val="multilevel"/>
    <w:tmpl w:val="2D9E8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746EE9"/>
    <w:multiLevelType w:val="multilevel"/>
    <w:tmpl w:val="5BAE9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7A56F19"/>
    <w:multiLevelType w:val="multilevel"/>
    <w:tmpl w:val="CF92C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8C115DA"/>
    <w:multiLevelType w:val="multilevel"/>
    <w:tmpl w:val="0804F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8ED1AAA"/>
    <w:multiLevelType w:val="multilevel"/>
    <w:tmpl w:val="32008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9907FB4"/>
    <w:multiLevelType w:val="multilevel"/>
    <w:tmpl w:val="E0FE2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48D1D89"/>
    <w:multiLevelType w:val="multilevel"/>
    <w:tmpl w:val="7554B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AF0271C"/>
    <w:multiLevelType w:val="multilevel"/>
    <w:tmpl w:val="47E48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03304FA"/>
    <w:multiLevelType w:val="multilevel"/>
    <w:tmpl w:val="4D66B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671065C"/>
    <w:multiLevelType w:val="multilevel"/>
    <w:tmpl w:val="688A0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4DF6874"/>
    <w:multiLevelType w:val="multilevel"/>
    <w:tmpl w:val="D7546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9BD2A45"/>
    <w:multiLevelType w:val="multilevel"/>
    <w:tmpl w:val="A1EA2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18060826">
    <w:abstractNumId w:val="14"/>
  </w:num>
  <w:num w:numId="2" w16cid:durableId="931202518">
    <w:abstractNumId w:val="12"/>
  </w:num>
  <w:num w:numId="3" w16cid:durableId="282536954">
    <w:abstractNumId w:val="2"/>
  </w:num>
  <w:num w:numId="4" w16cid:durableId="1264143165">
    <w:abstractNumId w:val="9"/>
  </w:num>
  <w:num w:numId="5" w16cid:durableId="56436282">
    <w:abstractNumId w:val="5"/>
  </w:num>
  <w:num w:numId="6" w16cid:durableId="1624073811">
    <w:abstractNumId w:val="1"/>
  </w:num>
  <w:num w:numId="7" w16cid:durableId="684597839">
    <w:abstractNumId w:val="8"/>
  </w:num>
  <w:num w:numId="8" w16cid:durableId="1089959407">
    <w:abstractNumId w:val="13"/>
  </w:num>
  <w:num w:numId="9" w16cid:durableId="1032729364">
    <w:abstractNumId w:val="3"/>
  </w:num>
  <w:num w:numId="10" w16cid:durableId="2144154766">
    <w:abstractNumId w:val="7"/>
  </w:num>
  <w:num w:numId="11" w16cid:durableId="59182802">
    <w:abstractNumId w:val="10"/>
  </w:num>
  <w:num w:numId="12" w16cid:durableId="1916621647">
    <w:abstractNumId w:val="6"/>
  </w:num>
  <w:num w:numId="13" w16cid:durableId="970091582">
    <w:abstractNumId w:val="4"/>
  </w:num>
  <w:num w:numId="14" w16cid:durableId="409157719">
    <w:abstractNumId w:val="11"/>
  </w:num>
  <w:num w:numId="15" w16cid:durableId="1908687268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8BB"/>
    <w:rsid w:val="00005563"/>
    <w:rsid w:val="0006117A"/>
    <w:rsid w:val="000872FF"/>
    <w:rsid w:val="000A3FBC"/>
    <w:rsid w:val="000B02E9"/>
    <w:rsid w:val="000B3BFB"/>
    <w:rsid w:val="000F0F5B"/>
    <w:rsid w:val="00102D4C"/>
    <w:rsid w:val="00126ADD"/>
    <w:rsid w:val="001522AB"/>
    <w:rsid w:val="00163B0A"/>
    <w:rsid w:val="00185DA8"/>
    <w:rsid w:val="001C3601"/>
    <w:rsid w:val="001E2E6E"/>
    <w:rsid w:val="001E4DBC"/>
    <w:rsid w:val="001F1610"/>
    <w:rsid w:val="001F7F66"/>
    <w:rsid w:val="002154E9"/>
    <w:rsid w:val="00217964"/>
    <w:rsid w:val="00220E8F"/>
    <w:rsid w:val="00224497"/>
    <w:rsid w:val="0023124C"/>
    <w:rsid w:val="0023273B"/>
    <w:rsid w:val="00236F5E"/>
    <w:rsid w:val="002422B4"/>
    <w:rsid w:val="00283B96"/>
    <w:rsid w:val="002E0E6B"/>
    <w:rsid w:val="002E49EF"/>
    <w:rsid w:val="002F7938"/>
    <w:rsid w:val="00301BE2"/>
    <w:rsid w:val="00352978"/>
    <w:rsid w:val="003663FC"/>
    <w:rsid w:val="003E31B6"/>
    <w:rsid w:val="003F63E4"/>
    <w:rsid w:val="00444A23"/>
    <w:rsid w:val="00444E01"/>
    <w:rsid w:val="00456056"/>
    <w:rsid w:val="0045798A"/>
    <w:rsid w:val="00463722"/>
    <w:rsid w:val="004732D9"/>
    <w:rsid w:val="0048569E"/>
    <w:rsid w:val="004A1B4B"/>
    <w:rsid w:val="004A7F20"/>
    <w:rsid w:val="004B6A26"/>
    <w:rsid w:val="004C7038"/>
    <w:rsid w:val="004D0F3D"/>
    <w:rsid w:val="004F0001"/>
    <w:rsid w:val="005906C8"/>
    <w:rsid w:val="00592861"/>
    <w:rsid w:val="00593F60"/>
    <w:rsid w:val="005B5782"/>
    <w:rsid w:val="005D35ED"/>
    <w:rsid w:val="005E0836"/>
    <w:rsid w:val="00610FC0"/>
    <w:rsid w:val="006317C4"/>
    <w:rsid w:val="006649FE"/>
    <w:rsid w:val="006A006E"/>
    <w:rsid w:val="006B4B2F"/>
    <w:rsid w:val="006D0BD4"/>
    <w:rsid w:val="006D2839"/>
    <w:rsid w:val="006F3065"/>
    <w:rsid w:val="00730E0F"/>
    <w:rsid w:val="00762C8E"/>
    <w:rsid w:val="007C0CBB"/>
    <w:rsid w:val="007C6DC2"/>
    <w:rsid w:val="007D7760"/>
    <w:rsid w:val="00804AD2"/>
    <w:rsid w:val="00825B4B"/>
    <w:rsid w:val="00832CA1"/>
    <w:rsid w:val="008523EA"/>
    <w:rsid w:val="00860CC6"/>
    <w:rsid w:val="00880A68"/>
    <w:rsid w:val="008823DD"/>
    <w:rsid w:val="008946E5"/>
    <w:rsid w:val="008A623A"/>
    <w:rsid w:val="008C2C45"/>
    <w:rsid w:val="00900863"/>
    <w:rsid w:val="00911203"/>
    <w:rsid w:val="009115A0"/>
    <w:rsid w:val="009323DB"/>
    <w:rsid w:val="00937DDB"/>
    <w:rsid w:val="00982F18"/>
    <w:rsid w:val="009A68BB"/>
    <w:rsid w:val="009B233A"/>
    <w:rsid w:val="009D5EF4"/>
    <w:rsid w:val="009E6C7E"/>
    <w:rsid w:val="00A336FF"/>
    <w:rsid w:val="00A5205E"/>
    <w:rsid w:val="00A90EA1"/>
    <w:rsid w:val="00AD1298"/>
    <w:rsid w:val="00AE449E"/>
    <w:rsid w:val="00AE5C32"/>
    <w:rsid w:val="00AF5931"/>
    <w:rsid w:val="00B0637E"/>
    <w:rsid w:val="00B25849"/>
    <w:rsid w:val="00B33C19"/>
    <w:rsid w:val="00B3404F"/>
    <w:rsid w:val="00B54F80"/>
    <w:rsid w:val="00B95FD4"/>
    <w:rsid w:val="00BB6123"/>
    <w:rsid w:val="00BC4CFB"/>
    <w:rsid w:val="00BD580B"/>
    <w:rsid w:val="00BF2D31"/>
    <w:rsid w:val="00BF3D8B"/>
    <w:rsid w:val="00BF5ABF"/>
    <w:rsid w:val="00BF6A04"/>
    <w:rsid w:val="00C0117A"/>
    <w:rsid w:val="00C31A83"/>
    <w:rsid w:val="00C44001"/>
    <w:rsid w:val="00C66C9E"/>
    <w:rsid w:val="00CA5887"/>
    <w:rsid w:val="00CE221D"/>
    <w:rsid w:val="00CF70C9"/>
    <w:rsid w:val="00D017A6"/>
    <w:rsid w:val="00D35B38"/>
    <w:rsid w:val="00D45DE8"/>
    <w:rsid w:val="00D86202"/>
    <w:rsid w:val="00D91702"/>
    <w:rsid w:val="00DC289E"/>
    <w:rsid w:val="00DC6458"/>
    <w:rsid w:val="00DD5446"/>
    <w:rsid w:val="00DD645C"/>
    <w:rsid w:val="00DE3100"/>
    <w:rsid w:val="00DE4706"/>
    <w:rsid w:val="00E00ACC"/>
    <w:rsid w:val="00E10936"/>
    <w:rsid w:val="00E4667F"/>
    <w:rsid w:val="00E538D3"/>
    <w:rsid w:val="00E739ED"/>
    <w:rsid w:val="00E77D3C"/>
    <w:rsid w:val="00E85B6B"/>
    <w:rsid w:val="00EA1D51"/>
    <w:rsid w:val="00F118BB"/>
    <w:rsid w:val="00F53088"/>
    <w:rsid w:val="00F61178"/>
    <w:rsid w:val="00F67F64"/>
    <w:rsid w:val="00F94A6E"/>
    <w:rsid w:val="00F94A8A"/>
    <w:rsid w:val="00FB1111"/>
    <w:rsid w:val="00FB4150"/>
    <w:rsid w:val="00FD3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9001FA"/>
  <w15:chartTrackingRefBased/>
  <w15:docId w15:val="{F5F339A3-723E-41AB-9652-99F3884B6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118BB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118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118BB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118BB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118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118BB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118BB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118BB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118BB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F118BB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F118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F118BB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F118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F118BB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F118BB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F118BB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F118BB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F118B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118BB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F118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118BB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F118B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118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F118B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118B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118BB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118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F118BB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F118BB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2E49E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2E49EF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2E49E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2E49E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208</Words>
  <Characters>1189</Characters>
  <Application>Microsoft Office Word</Application>
  <DocSecurity>0</DocSecurity>
  <Lines>9</Lines>
  <Paragraphs>2</Paragraphs>
  <ScaleCrop>false</ScaleCrop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中華軟體公會-金仁</dc:creator>
  <cp:keywords/>
  <dc:description/>
  <cp:lastModifiedBy>中華軟體公會-金仁</cp:lastModifiedBy>
  <cp:revision>52</cp:revision>
  <dcterms:created xsi:type="dcterms:W3CDTF">2026-08-14T00:58:00Z</dcterms:created>
  <dcterms:modified xsi:type="dcterms:W3CDTF">2026-08-14T06:38:00Z</dcterms:modified>
</cp:coreProperties>
</file>