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35414F2" w:rsidR="00D35B38" w:rsidRPr="00D91702" w:rsidRDefault="0023124C" w:rsidP="007D7760">
      <w:pPr>
        <w:jc w:val="center"/>
        <w:rPr>
          <w:rFonts w:asciiTheme="minorEastAsia" w:hAnsiTheme="minorEastAsia"/>
          <w:b/>
          <w:bCs/>
        </w:rPr>
      </w:pPr>
      <w:r w:rsidRPr="0023124C">
        <w:rPr>
          <w:rFonts w:asciiTheme="minorEastAsia" w:hAnsiTheme="minorEastAsia"/>
          <w:b/>
          <w:bCs/>
        </w:rPr>
        <w:t>1</w:t>
      </w:r>
      <w:r w:rsidR="00102D4C" w:rsidRPr="00102D4C">
        <w:rPr>
          <w:rFonts w:asciiTheme="minorEastAsia" w:hAnsiTheme="minorEastAsia"/>
          <w:b/>
          <w:bCs/>
        </w:rPr>
        <w:t>18137_新創企業再加速！《產創條例》租稅新制核心一次掌握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60589A42" w14:textId="77777777" w:rsidR="00832CA1" w:rsidRPr="00832CA1" w:rsidRDefault="00832CA1" w:rsidP="00832CA1">
      <w:pPr>
        <w:rPr>
          <w:b/>
          <w:bCs/>
        </w:rPr>
      </w:pPr>
      <w:r w:rsidRPr="00832CA1">
        <w:rPr>
          <w:rFonts w:ascii="Segoe UI Emoji" w:hAnsi="Segoe UI Emoji" w:cs="Segoe UI Emoji"/>
          <w:b/>
          <w:bCs/>
        </w:rPr>
        <w:t>🎯</w:t>
      </w:r>
      <w:r w:rsidRPr="00832CA1">
        <w:rPr>
          <w:b/>
          <w:bCs/>
        </w:rPr>
        <w:t xml:space="preserve"> 1. </w:t>
      </w:r>
      <w:r w:rsidRPr="00832CA1">
        <w:rPr>
          <w:b/>
          <w:bCs/>
        </w:rPr>
        <w:t>適合對象與能力門檻</w:t>
      </w:r>
    </w:p>
    <w:p w14:paraId="4222BE47" w14:textId="77777777" w:rsidR="00832CA1" w:rsidRPr="00832CA1" w:rsidRDefault="00832CA1" w:rsidP="00832CA1">
      <w:pPr>
        <w:numPr>
          <w:ilvl w:val="0"/>
          <w:numId w:val="42"/>
        </w:numPr>
      </w:pPr>
      <w:r w:rsidRPr="00832CA1">
        <w:rPr>
          <w:b/>
          <w:bCs/>
        </w:rPr>
        <w:t>適合族群</w:t>
      </w:r>
      <w:r w:rsidRPr="00832CA1">
        <w:t>：</w:t>
      </w:r>
    </w:p>
    <w:p w14:paraId="459A8615" w14:textId="77777777" w:rsidR="00832CA1" w:rsidRPr="00832CA1" w:rsidRDefault="00832CA1" w:rsidP="00832CA1">
      <w:pPr>
        <w:numPr>
          <w:ilvl w:val="1"/>
          <w:numId w:val="42"/>
        </w:numPr>
      </w:pPr>
      <w:r w:rsidRPr="00832CA1">
        <w:rPr>
          <w:b/>
          <w:bCs/>
        </w:rPr>
        <w:t>中小企業主與企業營運管理者</w:t>
      </w:r>
      <w:r w:rsidRPr="00832CA1">
        <w:t>：希望善用租稅優惠節稅，推動設備升級、智慧化與數位轉型者。</w:t>
      </w:r>
      <w:r w:rsidRPr="00832CA1">
        <w:t xml:space="preserve"> </w:t>
      </w:r>
    </w:p>
    <w:p w14:paraId="05E13C92" w14:textId="77777777" w:rsidR="00832CA1" w:rsidRPr="00832CA1" w:rsidRDefault="00832CA1" w:rsidP="00832CA1">
      <w:pPr>
        <w:numPr>
          <w:ilvl w:val="1"/>
          <w:numId w:val="42"/>
        </w:numPr>
      </w:pPr>
      <w:r w:rsidRPr="00832CA1">
        <w:rPr>
          <w:b/>
          <w:bCs/>
        </w:rPr>
        <w:t>新創事業創辦人與天使投資人</w:t>
      </w:r>
      <w:r w:rsidRPr="00832CA1">
        <w:t>：希望能吸引早期資金，並了解個人投資高風險新創事業抵稅規定者。</w:t>
      </w:r>
      <w:r w:rsidRPr="00832CA1">
        <w:t xml:space="preserve"> </w:t>
      </w:r>
    </w:p>
    <w:p w14:paraId="4367DE27" w14:textId="77777777" w:rsidR="00832CA1" w:rsidRPr="00832CA1" w:rsidRDefault="00832CA1" w:rsidP="00832CA1">
      <w:pPr>
        <w:numPr>
          <w:ilvl w:val="1"/>
          <w:numId w:val="42"/>
        </w:numPr>
      </w:pPr>
      <w:r w:rsidRPr="00832CA1">
        <w:rPr>
          <w:b/>
          <w:bCs/>
        </w:rPr>
        <w:t>企業財會與稅務人員</w:t>
      </w:r>
      <w:r w:rsidRPr="00832CA1">
        <w:t>：需辦理營所稅結算申報、申請智機投抵、或處理未分配盈餘實質投資減除者。</w:t>
      </w:r>
      <w:r w:rsidRPr="00832CA1">
        <w:t xml:space="preserve"> </w:t>
      </w:r>
    </w:p>
    <w:p w14:paraId="73444714" w14:textId="77777777" w:rsidR="00832CA1" w:rsidRPr="00832CA1" w:rsidRDefault="00832CA1" w:rsidP="00832CA1">
      <w:pPr>
        <w:numPr>
          <w:ilvl w:val="0"/>
          <w:numId w:val="42"/>
        </w:numPr>
      </w:pPr>
      <w:r w:rsidRPr="00832CA1">
        <w:rPr>
          <w:b/>
          <w:bCs/>
        </w:rPr>
        <w:t>能力門檻</w:t>
      </w:r>
      <w:r w:rsidRPr="00832CA1">
        <w:t>：</w:t>
      </w:r>
      <w:r w:rsidRPr="00832CA1">
        <w:t>[</w:t>
      </w:r>
      <w:r w:rsidRPr="00832CA1">
        <w:t>入門</w:t>
      </w:r>
      <w:r w:rsidRPr="00832CA1">
        <w:t>]</w:t>
      </w:r>
      <w:r w:rsidRPr="00832CA1">
        <w:t>（講師馬毓駿博士與陳全正律師透過白話案例說明，無須高階稅法背景即可輕鬆理解）。</w:t>
      </w:r>
      <w:r w:rsidRPr="00832CA1">
        <w:t xml:space="preserve"> </w:t>
      </w:r>
    </w:p>
    <w:p w14:paraId="30EC3090" w14:textId="77777777" w:rsidR="00832CA1" w:rsidRPr="00832CA1" w:rsidRDefault="00832CA1" w:rsidP="00832CA1">
      <w:pPr>
        <w:rPr>
          <w:b/>
          <w:bCs/>
        </w:rPr>
      </w:pPr>
      <w:r w:rsidRPr="00832CA1">
        <w:rPr>
          <w:rFonts w:ascii="Segoe UI Emoji" w:hAnsi="Segoe UI Emoji" w:cs="Segoe UI Emoji"/>
          <w:b/>
          <w:bCs/>
        </w:rPr>
        <w:t>📚</w:t>
      </w:r>
      <w:r w:rsidRPr="00832CA1">
        <w:rPr>
          <w:b/>
          <w:bCs/>
        </w:rPr>
        <w:t xml:space="preserve"> 2. </w:t>
      </w:r>
      <w:r w:rsidRPr="00832CA1">
        <w:rPr>
          <w:b/>
          <w:bCs/>
        </w:rPr>
        <w:t>課程核心大綱與架構圖</w:t>
      </w:r>
    </w:p>
    <w:p w14:paraId="700FC7E5" w14:textId="77777777" w:rsidR="00832CA1" w:rsidRPr="00832CA1" w:rsidRDefault="00832CA1" w:rsidP="00832CA1">
      <w:pPr>
        <w:numPr>
          <w:ilvl w:val="0"/>
          <w:numId w:val="43"/>
        </w:numPr>
      </w:pPr>
      <w:r w:rsidRPr="00832CA1">
        <w:rPr>
          <w:b/>
          <w:bCs/>
        </w:rPr>
        <w:t>章節架構</w:t>
      </w:r>
      <w:r w:rsidRPr="00832CA1">
        <w:t>：</w:t>
      </w:r>
    </w:p>
    <w:p w14:paraId="1BB4EB0C" w14:textId="77777777" w:rsidR="00832CA1" w:rsidRPr="00832CA1" w:rsidRDefault="00832CA1" w:rsidP="00832CA1">
      <w:pPr>
        <w:numPr>
          <w:ilvl w:val="1"/>
          <w:numId w:val="43"/>
        </w:numPr>
      </w:pPr>
      <w:r w:rsidRPr="00832CA1">
        <w:rPr>
          <w:b/>
          <w:bCs/>
        </w:rPr>
        <w:t>單元一：產創條例與中小企業條例之差異</w:t>
      </w:r>
      <w:r w:rsidRPr="00832CA1">
        <w:t xml:space="preserve"> </w:t>
      </w:r>
      <w:r w:rsidRPr="00832CA1">
        <w:t>－</w:t>
      </w:r>
      <w:r w:rsidRPr="00832CA1">
        <w:t xml:space="preserve"> </w:t>
      </w:r>
      <w:r w:rsidRPr="00832CA1">
        <w:t>說明產創條例「高度創新」與中小條例「一定程度創新」適用範疇之比較。</w:t>
      </w:r>
      <w:r w:rsidRPr="00832CA1">
        <w:t xml:space="preserve"> </w:t>
      </w:r>
    </w:p>
    <w:p w14:paraId="3DB6EAD6" w14:textId="77777777" w:rsidR="00832CA1" w:rsidRPr="00832CA1" w:rsidRDefault="00832CA1" w:rsidP="00832CA1">
      <w:pPr>
        <w:numPr>
          <w:ilvl w:val="1"/>
          <w:numId w:val="43"/>
        </w:numPr>
      </w:pPr>
      <w:r w:rsidRPr="00832CA1">
        <w:rPr>
          <w:b/>
          <w:bCs/>
        </w:rPr>
        <w:t>單元二：第</w:t>
      </w:r>
      <w:r w:rsidRPr="00832CA1">
        <w:rPr>
          <w:b/>
          <w:bCs/>
        </w:rPr>
        <w:t xml:space="preserve"> 10 </w:t>
      </w:r>
      <w:r w:rsidRPr="00832CA1">
        <w:rPr>
          <w:b/>
          <w:bCs/>
        </w:rPr>
        <w:t>條之一【智慧機械、</w:t>
      </w:r>
      <w:r w:rsidRPr="00832CA1">
        <w:rPr>
          <w:b/>
          <w:bCs/>
        </w:rPr>
        <w:t xml:space="preserve">5G </w:t>
      </w:r>
      <w:r w:rsidRPr="00832CA1">
        <w:rPr>
          <w:b/>
          <w:bCs/>
        </w:rPr>
        <w:t>及資安投資抵減】</w:t>
      </w:r>
      <w:r w:rsidRPr="00832CA1">
        <w:t xml:space="preserve"> </w:t>
      </w:r>
      <w:r w:rsidRPr="00832CA1">
        <w:t>－</w:t>
      </w:r>
      <w:r w:rsidRPr="00832CA1">
        <w:t xml:space="preserve"> </w:t>
      </w:r>
      <w:r w:rsidRPr="00832CA1">
        <w:t>介紹低門檻（合計滿</w:t>
      </w:r>
      <w:r w:rsidRPr="00832CA1">
        <w:t xml:space="preserve"> 100 </w:t>
      </w:r>
      <w:r w:rsidRPr="00832CA1">
        <w:t>萬元）之智機</w:t>
      </w:r>
      <w:r w:rsidRPr="00832CA1">
        <w:t>/</w:t>
      </w:r>
      <w:r w:rsidRPr="00832CA1">
        <w:t>資安設備投抵、當年度（</w:t>
      </w:r>
      <w:r w:rsidRPr="00832CA1">
        <w:t>5%</w:t>
      </w:r>
      <w:r w:rsidRPr="00832CA1">
        <w:t>）或分</w:t>
      </w:r>
      <w:r w:rsidRPr="00832CA1">
        <w:t xml:space="preserve"> 3 </w:t>
      </w:r>
      <w:r w:rsidRPr="00832CA1">
        <w:t>年（</w:t>
      </w:r>
      <w:r w:rsidRPr="00832CA1">
        <w:t>3%</w:t>
      </w:r>
      <w:r w:rsidRPr="00832CA1">
        <w:t>）擇一抵減機制與線上申辦流程。</w:t>
      </w:r>
      <w:r w:rsidRPr="00832CA1">
        <w:t xml:space="preserve"> </w:t>
      </w:r>
    </w:p>
    <w:p w14:paraId="3BB0538D" w14:textId="77777777" w:rsidR="00832CA1" w:rsidRPr="00832CA1" w:rsidRDefault="00832CA1" w:rsidP="00832CA1">
      <w:pPr>
        <w:numPr>
          <w:ilvl w:val="1"/>
          <w:numId w:val="43"/>
        </w:numPr>
      </w:pPr>
      <w:r w:rsidRPr="00832CA1">
        <w:rPr>
          <w:b/>
          <w:bCs/>
        </w:rPr>
        <w:t>單元三：第</w:t>
      </w:r>
      <w:r w:rsidRPr="00832CA1">
        <w:rPr>
          <w:b/>
          <w:bCs/>
        </w:rPr>
        <w:t xml:space="preserve"> 23 </w:t>
      </w:r>
      <w:r w:rsidRPr="00832CA1">
        <w:rPr>
          <w:b/>
          <w:bCs/>
        </w:rPr>
        <w:t>條之三【未分配盈餘實質投資減除】</w:t>
      </w:r>
      <w:r w:rsidRPr="00832CA1">
        <w:t xml:space="preserve"> </w:t>
      </w:r>
      <w:r w:rsidRPr="00832CA1">
        <w:t>－</w:t>
      </w:r>
      <w:r w:rsidRPr="00832CA1">
        <w:t xml:space="preserve"> </w:t>
      </w:r>
      <w:r w:rsidRPr="00832CA1">
        <w:t>說明利用</w:t>
      </w:r>
      <w:r w:rsidRPr="00832CA1">
        <w:t xml:space="preserve"> 3 </w:t>
      </w:r>
      <w:r w:rsidRPr="00832CA1">
        <w:t>年內盈餘進行設備</w:t>
      </w:r>
      <w:r w:rsidRPr="00832CA1">
        <w:t>/</w:t>
      </w:r>
      <w:r w:rsidRPr="00832CA1">
        <w:t>建物實質投資可作為</w:t>
      </w:r>
      <w:r w:rsidRPr="00832CA1">
        <w:t xml:space="preserve"> 5% </w:t>
      </w:r>
      <w:r w:rsidRPr="00832CA1">
        <w:t>未分配盈餘稅減項，並強調可與第</w:t>
      </w:r>
      <w:r w:rsidRPr="00832CA1">
        <w:t xml:space="preserve"> 10 </w:t>
      </w:r>
      <w:r w:rsidRPr="00832CA1">
        <w:t>條之一</w:t>
      </w:r>
      <w:r w:rsidRPr="00832CA1">
        <w:rPr>
          <w:b/>
          <w:bCs/>
        </w:rPr>
        <w:t>雙重並用（疊加抵稅）</w:t>
      </w:r>
      <w:r w:rsidRPr="00832CA1">
        <w:t>。</w:t>
      </w:r>
      <w:r w:rsidRPr="00832CA1">
        <w:t xml:space="preserve"> </w:t>
      </w:r>
    </w:p>
    <w:p w14:paraId="77538926" w14:textId="77777777" w:rsidR="00832CA1" w:rsidRPr="00832CA1" w:rsidRDefault="00832CA1" w:rsidP="00832CA1">
      <w:pPr>
        <w:numPr>
          <w:ilvl w:val="1"/>
          <w:numId w:val="43"/>
        </w:numPr>
      </w:pPr>
      <w:r w:rsidRPr="00832CA1">
        <w:rPr>
          <w:b/>
          <w:bCs/>
        </w:rPr>
        <w:t>單元四：第</w:t>
      </w:r>
      <w:r w:rsidRPr="00832CA1">
        <w:rPr>
          <w:b/>
          <w:bCs/>
        </w:rPr>
        <w:t xml:space="preserve"> 23 </w:t>
      </w:r>
      <w:r w:rsidRPr="00832CA1">
        <w:rPr>
          <w:b/>
          <w:bCs/>
        </w:rPr>
        <w:t>條之一【天使投資人租稅優惠】</w:t>
      </w:r>
      <w:r w:rsidRPr="00832CA1">
        <w:t xml:space="preserve"> </w:t>
      </w:r>
      <w:r w:rsidRPr="00832CA1">
        <w:t>－</w:t>
      </w:r>
      <w:r w:rsidRPr="00832CA1">
        <w:t xml:space="preserve"> </w:t>
      </w:r>
      <w:r w:rsidRPr="00832CA1">
        <w:t>剖析個人投資成立</w:t>
      </w:r>
      <w:r w:rsidRPr="00832CA1">
        <w:t xml:space="preserve"> 2 </w:t>
      </w:r>
      <w:r w:rsidRPr="00832CA1">
        <w:t>年內高風險新創事業滿</w:t>
      </w:r>
      <w:r w:rsidRPr="00832CA1">
        <w:t xml:space="preserve"> 2 </w:t>
      </w:r>
      <w:r w:rsidRPr="00832CA1">
        <w:t>年（金額滿</w:t>
      </w:r>
      <w:r w:rsidRPr="00832CA1">
        <w:t xml:space="preserve"> 100 </w:t>
      </w:r>
      <w:r w:rsidRPr="00832CA1">
        <w:t>萬）可半數扣除綜合所得總額之規定。</w:t>
      </w:r>
      <w:r w:rsidRPr="00832CA1">
        <w:t xml:space="preserve"> </w:t>
      </w:r>
    </w:p>
    <w:p w14:paraId="48F9F0C0" w14:textId="77777777" w:rsidR="00832CA1" w:rsidRPr="00832CA1" w:rsidRDefault="00832CA1" w:rsidP="00832CA1">
      <w:pPr>
        <w:numPr>
          <w:ilvl w:val="1"/>
          <w:numId w:val="43"/>
        </w:numPr>
      </w:pPr>
      <w:r w:rsidRPr="00832CA1">
        <w:rPr>
          <w:b/>
          <w:bCs/>
        </w:rPr>
        <w:t>單元五：最新修法重點解析（修法三讀通過）</w:t>
      </w:r>
      <w:r w:rsidRPr="00832CA1">
        <w:t xml:space="preserve"> </w:t>
      </w:r>
      <w:r w:rsidRPr="00832CA1">
        <w:t>－</w:t>
      </w:r>
      <w:r w:rsidRPr="00832CA1">
        <w:t xml:space="preserve"> </w:t>
      </w:r>
      <w:r w:rsidRPr="00832CA1">
        <w:t>剖析第</w:t>
      </w:r>
      <w:r w:rsidRPr="00832CA1">
        <w:t xml:space="preserve"> 10 </w:t>
      </w:r>
      <w:r w:rsidRPr="00832CA1">
        <w:t>條之一新增</w:t>
      </w:r>
      <w:r w:rsidRPr="00832CA1">
        <w:t xml:space="preserve"> AI </w:t>
      </w:r>
      <w:r w:rsidRPr="00832CA1">
        <w:t>與節能減碳設備（上限提高至</w:t>
      </w:r>
      <w:r w:rsidRPr="00832CA1">
        <w:t xml:space="preserve"> 20 </w:t>
      </w:r>
      <w:r w:rsidRPr="00832CA1">
        <w:t>億），以及第</w:t>
      </w:r>
      <w:r w:rsidRPr="00832CA1">
        <w:t xml:space="preserve"> 23 </w:t>
      </w:r>
      <w:r w:rsidRPr="00832CA1">
        <w:t>條之一放寬至成立</w:t>
      </w:r>
      <w:r w:rsidRPr="00832CA1">
        <w:t xml:space="preserve"> 5 </w:t>
      </w:r>
      <w:r w:rsidRPr="00832CA1">
        <w:t>年內、門檻降至</w:t>
      </w:r>
      <w:r w:rsidRPr="00832CA1">
        <w:t xml:space="preserve"> 50 </w:t>
      </w:r>
      <w:r w:rsidRPr="00832CA1">
        <w:t>萬、持股延長至</w:t>
      </w:r>
      <w:r w:rsidRPr="00832CA1">
        <w:t xml:space="preserve"> 3 </w:t>
      </w:r>
      <w:r w:rsidRPr="00832CA1">
        <w:lastRenderedPageBreak/>
        <w:t>年、抵減上限拉高至</w:t>
      </w:r>
      <w:r w:rsidRPr="00832CA1">
        <w:t xml:space="preserve"> 500 </w:t>
      </w:r>
      <w:r w:rsidRPr="00832CA1">
        <w:t>萬之最新趨勢。</w:t>
      </w:r>
      <w:r w:rsidRPr="00832CA1">
        <w:t xml:space="preserve"> </w:t>
      </w:r>
    </w:p>
    <w:p w14:paraId="0C322409" w14:textId="77777777" w:rsidR="00832CA1" w:rsidRPr="00832CA1" w:rsidRDefault="00832CA1" w:rsidP="00832CA1">
      <w:pPr>
        <w:rPr>
          <w:b/>
          <w:bCs/>
        </w:rPr>
      </w:pPr>
      <w:r w:rsidRPr="00832CA1">
        <w:rPr>
          <w:rFonts w:ascii="Segoe UI Emoji" w:hAnsi="Segoe UI Emoji" w:cs="Segoe UI Emoji"/>
          <w:b/>
          <w:bCs/>
        </w:rPr>
        <w:t>🛠️</w:t>
      </w:r>
      <w:r w:rsidRPr="00832CA1">
        <w:rPr>
          <w:b/>
          <w:bCs/>
        </w:rPr>
        <w:t xml:space="preserve"> 3. </w:t>
      </w:r>
      <w:r w:rsidRPr="00832CA1">
        <w:rPr>
          <w:b/>
          <w:bCs/>
        </w:rPr>
        <w:t>必備前置知識清單</w:t>
      </w:r>
    </w:p>
    <w:p w14:paraId="7A9D271C" w14:textId="77777777" w:rsidR="00832CA1" w:rsidRPr="00832CA1" w:rsidRDefault="00832CA1" w:rsidP="00832CA1">
      <w:pPr>
        <w:numPr>
          <w:ilvl w:val="0"/>
          <w:numId w:val="44"/>
        </w:numPr>
      </w:pPr>
      <w:r w:rsidRPr="00832CA1">
        <w:rPr>
          <w:b/>
          <w:bCs/>
        </w:rPr>
        <w:t>基礎營稅概念</w:t>
      </w:r>
      <w:r w:rsidRPr="00832CA1">
        <w:t>：瞭解企業營利事業所得稅（營所稅）與未分配盈餘稅（</w:t>
      </w:r>
      <w:r w:rsidRPr="00832CA1">
        <w:t>5%</w:t>
      </w:r>
      <w:r w:rsidRPr="00832CA1">
        <w:t>）的基本概念。</w:t>
      </w:r>
      <w:r w:rsidRPr="00832CA1">
        <w:t xml:space="preserve"> </w:t>
      </w:r>
    </w:p>
    <w:p w14:paraId="63426E9E" w14:textId="77777777" w:rsidR="00832CA1" w:rsidRPr="00832CA1" w:rsidRDefault="00832CA1" w:rsidP="00832CA1">
      <w:pPr>
        <w:numPr>
          <w:ilvl w:val="0"/>
          <w:numId w:val="44"/>
        </w:numPr>
      </w:pPr>
      <w:r w:rsidRPr="00832CA1">
        <w:rPr>
          <w:b/>
          <w:bCs/>
        </w:rPr>
        <w:t>基本財務單據常識</w:t>
      </w:r>
      <w:r w:rsidRPr="00832CA1">
        <w:t>：瞭解發票、付款證明及設備入資產負債表（固定資產）之基本概念。</w:t>
      </w:r>
      <w:r w:rsidRPr="00832CA1">
        <w:t xml:space="preserve"> </w:t>
      </w:r>
    </w:p>
    <w:p w14:paraId="73D9AFC1" w14:textId="77777777" w:rsidR="00832CA1" w:rsidRPr="00832CA1" w:rsidRDefault="00832CA1" w:rsidP="00832CA1">
      <w:pPr>
        <w:rPr>
          <w:b/>
          <w:bCs/>
        </w:rPr>
      </w:pPr>
      <w:r w:rsidRPr="00832CA1">
        <w:rPr>
          <w:rFonts w:ascii="Segoe UI Emoji" w:hAnsi="Segoe UI Emoji" w:cs="Segoe UI Emoji"/>
          <w:b/>
          <w:bCs/>
        </w:rPr>
        <w:t>📖</w:t>
      </w:r>
      <w:r w:rsidRPr="00832CA1">
        <w:rPr>
          <w:b/>
          <w:bCs/>
        </w:rPr>
        <w:t xml:space="preserve"> 4. </w:t>
      </w:r>
      <w:r w:rsidRPr="00832CA1">
        <w:rPr>
          <w:b/>
          <w:bCs/>
        </w:rPr>
        <w:t>專有名詞與概念辭典</w:t>
      </w:r>
    </w:p>
    <w:p w14:paraId="01387AF9" w14:textId="77777777" w:rsidR="00832CA1" w:rsidRPr="00832CA1" w:rsidRDefault="00832CA1" w:rsidP="00832CA1">
      <w:pPr>
        <w:numPr>
          <w:ilvl w:val="0"/>
          <w:numId w:val="45"/>
        </w:numPr>
      </w:pPr>
      <w:r w:rsidRPr="00832CA1">
        <w:rPr>
          <w:b/>
          <w:bCs/>
        </w:rPr>
        <w:t>投資抵減（投抵）</w:t>
      </w:r>
      <w:r w:rsidRPr="00832CA1">
        <w:t>：企業購買符合規定之設備或軟硬體，可將支出按一定比例直接抵減應納之營所稅額。</w:t>
      </w:r>
      <w:r w:rsidRPr="00832CA1">
        <w:t xml:space="preserve"> </w:t>
      </w:r>
    </w:p>
    <w:p w14:paraId="17AD32B0" w14:textId="77777777" w:rsidR="00832CA1" w:rsidRPr="00832CA1" w:rsidRDefault="00832CA1" w:rsidP="00832CA1">
      <w:pPr>
        <w:numPr>
          <w:ilvl w:val="0"/>
          <w:numId w:val="45"/>
        </w:numPr>
      </w:pPr>
      <w:r w:rsidRPr="00832CA1">
        <w:rPr>
          <w:b/>
          <w:bCs/>
        </w:rPr>
        <w:t>未分配盈餘實質投資（第</w:t>
      </w:r>
      <w:r w:rsidRPr="00832CA1">
        <w:rPr>
          <w:b/>
          <w:bCs/>
        </w:rPr>
        <w:t xml:space="preserve"> 23 </w:t>
      </w:r>
      <w:r w:rsidRPr="00832CA1">
        <w:rPr>
          <w:b/>
          <w:bCs/>
        </w:rPr>
        <w:t>條之三）</w:t>
      </w:r>
      <w:r w:rsidRPr="00832CA1">
        <w:t>：企業盈餘若未發放，原本需課徵</w:t>
      </w:r>
      <w:r w:rsidRPr="00832CA1">
        <w:t xml:space="preserve"> 5% </w:t>
      </w:r>
      <w:r w:rsidRPr="00832CA1">
        <w:t>未分配盈餘稅；若於</w:t>
      </w:r>
      <w:r w:rsidRPr="00832CA1">
        <w:t xml:space="preserve"> 3 </w:t>
      </w:r>
      <w:r w:rsidRPr="00832CA1">
        <w:t>年內將盈餘用於實質投資（如建廠、買設備），可自未分配盈餘中減除，免被課稅。</w:t>
      </w:r>
      <w:r w:rsidRPr="00832CA1">
        <w:t xml:space="preserve"> </w:t>
      </w:r>
    </w:p>
    <w:p w14:paraId="09E407B7" w14:textId="77777777" w:rsidR="00832CA1" w:rsidRPr="00832CA1" w:rsidRDefault="00832CA1" w:rsidP="00832CA1">
      <w:pPr>
        <w:numPr>
          <w:ilvl w:val="0"/>
          <w:numId w:val="45"/>
        </w:numPr>
      </w:pPr>
      <w:r w:rsidRPr="00832CA1">
        <w:rPr>
          <w:b/>
          <w:bCs/>
        </w:rPr>
        <w:t>天使投資人優惠（第</w:t>
      </w:r>
      <w:r w:rsidRPr="00832CA1">
        <w:rPr>
          <w:b/>
          <w:bCs/>
        </w:rPr>
        <w:t xml:space="preserve"> 23 </w:t>
      </w:r>
      <w:r w:rsidRPr="00832CA1">
        <w:rPr>
          <w:b/>
          <w:bCs/>
        </w:rPr>
        <w:t>條之一）</w:t>
      </w:r>
      <w:r w:rsidRPr="00832CA1">
        <w:t>：個人以現金投資設立一定年限內的高風險新創事業，持股達一定年限後，可將投資金額的</w:t>
      </w:r>
      <w:r w:rsidRPr="00832CA1">
        <w:t xml:space="preserve"> 50% </w:t>
      </w:r>
      <w:r w:rsidRPr="00832CA1">
        <w:t>於個人綜合所得總額中扣除。</w:t>
      </w:r>
      <w:r w:rsidRPr="00832CA1">
        <w:t xml:space="preserve"> </w:t>
      </w:r>
    </w:p>
    <w:p w14:paraId="44794054" w14:textId="77777777" w:rsidR="00832CA1" w:rsidRPr="00832CA1" w:rsidRDefault="00832CA1" w:rsidP="00832CA1">
      <w:pPr>
        <w:rPr>
          <w:b/>
          <w:bCs/>
        </w:rPr>
      </w:pPr>
      <w:r w:rsidRPr="00832CA1">
        <w:rPr>
          <w:rFonts w:ascii="Segoe UI Emoji" w:hAnsi="Segoe UI Emoji" w:cs="Segoe UI Emoji"/>
          <w:b/>
          <w:bCs/>
        </w:rPr>
        <w:t>💼</w:t>
      </w:r>
      <w:r w:rsidRPr="00832CA1">
        <w:rPr>
          <w:b/>
          <w:bCs/>
        </w:rPr>
        <w:t xml:space="preserve"> 5. </w:t>
      </w:r>
      <w:r w:rsidRPr="00832CA1">
        <w:rPr>
          <w:b/>
          <w:bCs/>
        </w:rPr>
        <w:t>課程學習職能對照（對標經濟部產業職能基準</w:t>
      </w:r>
      <w:r w:rsidRPr="00832CA1">
        <w:rPr>
          <w:b/>
          <w:bCs/>
        </w:rPr>
        <w:t>/</w:t>
      </w:r>
      <w:proofErr w:type="spellStart"/>
      <w:r w:rsidRPr="00832CA1">
        <w:rPr>
          <w:b/>
          <w:bCs/>
        </w:rPr>
        <w:t>iPAS</w:t>
      </w:r>
      <w:proofErr w:type="spellEnd"/>
      <w:r w:rsidRPr="00832CA1">
        <w:rPr>
          <w:b/>
          <w:bCs/>
        </w:rPr>
        <w:t>）</w:t>
      </w:r>
    </w:p>
    <w:p w14:paraId="7AA5BF7D" w14:textId="77777777" w:rsidR="00832CA1" w:rsidRPr="00832CA1" w:rsidRDefault="00832CA1" w:rsidP="00832CA1">
      <w:pPr>
        <w:numPr>
          <w:ilvl w:val="0"/>
          <w:numId w:val="46"/>
        </w:numPr>
      </w:pPr>
      <w:r w:rsidRPr="00832CA1">
        <w:rPr>
          <w:b/>
          <w:bCs/>
        </w:rPr>
        <w:t>對應職能名稱</w:t>
      </w:r>
      <w:r w:rsidRPr="00832CA1">
        <w:t>：企業稅務會計專員、財務主管、租稅規劃顧問、企業轉型企劃專員。</w:t>
      </w:r>
      <w:r w:rsidRPr="00832CA1">
        <w:t xml:space="preserve"> </w:t>
      </w:r>
    </w:p>
    <w:p w14:paraId="5393C13C" w14:textId="77777777" w:rsidR="00832CA1" w:rsidRPr="00832CA1" w:rsidRDefault="00832CA1" w:rsidP="00832CA1">
      <w:pPr>
        <w:numPr>
          <w:ilvl w:val="0"/>
          <w:numId w:val="46"/>
        </w:numPr>
      </w:pPr>
      <w:r w:rsidRPr="00832CA1">
        <w:rPr>
          <w:b/>
          <w:bCs/>
        </w:rPr>
        <w:t>主要工作任務</w:t>
      </w:r>
      <w:r w:rsidRPr="00832CA1">
        <w:rPr>
          <w:b/>
          <w:bCs/>
        </w:rPr>
        <w:t>/</w:t>
      </w:r>
      <w:r w:rsidRPr="00832CA1">
        <w:rPr>
          <w:b/>
          <w:bCs/>
        </w:rPr>
        <w:t>能力指標</w:t>
      </w:r>
      <w:r w:rsidRPr="00832CA1">
        <w:t>：</w:t>
      </w:r>
    </w:p>
    <w:p w14:paraId="6757D687" w14:textId="77777777" w:rsidR="00832CA1" w:rsidRPr="00832CA1" w:rsidRDefault="00832CA1" w:rsidP="00832CA1">
      <w:pPr>
        <w:numPr>
          <w:ilvl w:val="1"/>
          <w:numId w:val="46"/>
        </w:numPr>
      </w:pPr>
      <w:r w:rsidRPr="00832CA1">
        <w:rPr>
          <w:b/>
          <w:bCs/>
        </w:rPr>
        <w:t>[</w:t>
      </w:r>
      <w:r w:rsidRPr="00832CA1">
        <w:rPr>
          <w:b/>
          <w:bCs/>
        </w:rPr>
        <w:t>分析與決策能力</w:t>
      </w:r>
      <w:r w:rsidRPr="00832CA1">
        <w:rPr>
          <w:b/>
          <w:bCs/>
        </w:rPr>
        <w:t>]</w:t>
      </w:r>
      <w:r w:rsidRPr="00832CA1">
        <w:t>：能評估企業設備採購與盈餘保留狀況，規劃同時並用第</w:t>
      </w:r>
      <w:r w:rsidRPr="00832CA1">
        <w:t xml:space="preserve"> 10 </w:t>
      </w:r>
      <w:r w:rsidRPr="00832CA1">
        <w:t>條之一與第</w:t>
      </w:r>
      <w:r w:rsidRPr="00832CA1">
        <w:t xml:space="preserve"> 23 </w:t>
      </w:r>
      <w:r w:rsidRPr="00832CA1">
        <w:t>條之三的最佳節稅方案。</w:t>
      </w:r>
      <w:r w:rsidRPr="00832CA1">
        <w:t xml:space="preserve"> </w:t>
      </w:r>
    </w:p>
    <w:p w14:paraId="06F1D056" w14:textId="77777777" w:rsidR="00832CA1" w:rsidRPr="00832CA1" w:rsidRDefault="00832CA1" w:rsidP="00832CA1">
      <w:pPr>
        <w:numPr>
          <w:ilvl w:val="1"/>
          <w:numId w:val="46"/>
        </w:numPr>
      </w:pPr>
      <w:r w:rsidRPr="00832CA1">
        <w:rPr>
          <w:b/>
          <w:bCs/>
        </w:rPr>
        <w:t>[</w:t>
      </w:r>
      <w:r w:rsidRPr="00832CA1">
        <w:rPr>
          <w:b/>
          <w:bCs/>
        </w:rPr>
        <w:t>工具操作與執行能力</w:t>
      </w:r>
      <w:r w:rsidRPr="00832CA1">
        <w:rPr>
          <w:b/>
          <w:bCs/>
        </w:rPr>
        <w:t>]</w:t>
      </w:r>
      <w:r w:rsidRPr="00832CA1">
        <w:t>：能透過「智機申辦系統」進行線上申報，準備發票與交割付款證明，完成營所稅投資抵減之申報作業。</w:t>
      </w:r>
      <w:r w:rsidRPr="00832CA1">
        <w:t xml:space="preserve"> </w:t>
      </w:r>
    </w:p>
    <w:p w14:paraId="15702A46" w14:textId="77777777" w:rsidR="00832CA1" w:rsidRPr="00832CA1" w:rsidRDefault="00832CA1" w:rsidP="00832CA1">
      <w:pPr>
        <w:rPr>
          <w:rFonts w:hint="eastAsia"/>
        </w:rPr>
      </w:pPr>
    </w:p>
    <w:sectPr w:rsidR="00832CA1" w:rsidRPr="00832C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C79B" w14:textId="77777777" w:rsidR="005B5782" w:rsidRDefault="005B5782" w:rsidP="002E49EF">
      <w:pPr>
        <w:spacing w:after="0" w:line="240" w:lineRule="auto"/>
      </w:pPr>
      <w:r>
        <w:separator/>
      </w:r>
    </w:p>
  </w:endnote>
  <w:endnote w:type="continuationSeparator" w:id="0">
    <w:p w14:paraId="740684DE" w14:textId="77777777" w:rsidR="005B5782" w:rsidRDefault="005B5782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4579B" w14:textId="77777777" w:rsidR="005B5782" w:rsidRDefault="005B5782" w:rsidP="002E49EF">
      <w:pPr>
        <w:spacing w:after="0" w:line="240" w:lineRule="auto"/>
      </w:pPr>
      <w:r>
        <w:separator/>
      </w:r>
    </w:p>
  </w:footnote>
  <w:footnote w:type="continuationSeparator" w:id="0">
    <w:p w14:paraId="0E5AF171" w14:textId="77777777" w:rsidR="005B5782" w:rsidRDefault="005B5782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465"/>
    <w:multiLevelType w:val="multilevel"/>
    <w:tmpl w:val="0B4C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72FD4"/>
    <w:multiLevelType w:val="multilevel"/>
    <w:tmpl w:val="207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C6B11"/>
    <w:multiLevelType w:val="multilevel"/>
    <w:tmpl w:val="8390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519A6"/>
    <w:multiLevelType w:val="multilevel"/>
    <w:tmpl w:val="5DF0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B0AF4"/>
    <w:multiLevelType w:val="multilevel"/>
    <w:tmpl w:val="E1F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164C2"/>
    <w:multiLevelType w:val="multilevel"/>
    <w:tmpl w:val="4A2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A07F5D"/>
    <w:multiLevelType w:val="multilevel"/>
    <w:tmpl w:val="CE0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6465A"/>
    <w:multiLevelType w:val="multilevel"/>
    <w:tmpl w:val="786C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8A4CD1"/>
    <w:multiLevelType w:val="multilevel"/>
    <w:tmpl w:val="82A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86410"/>
    <w:multiLevelType w:val="multilevel"/>
    <w:tmpl w:val="1700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7F0ACB"/>
    <w:multiLevelType w:val="multilevel"/>
    <w:tmpl w:val="949C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84273C"/>
    <w:multiLevelType w:val="multilevel"/>
    <w:tmpl w:val="B12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471707"/>
    <w:multiLevelType w:val="multilevel"/>
    <w:tmpl w:val="361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760A55"/>
    <w:multiLevelType w:val="multilevel"/>
    <w:tmpl w:val="1D5C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736BFC"/>
    <w:multiLevelType w:val="multilevel"/>
    <w:tmpl w:val="CA3C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2344C"/>
    <w:multiLevelType w:val="multilevel"/>
    <w:tmpl w:val="E8DA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42424A"/>
    <w:multiLevelType w:val="multilevel"/>
    <w:tmpl w:val="B77C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7C3569"/>
    <w:multiLevelType w:val="multilevel"/>
    <w:tmpl w:val="5DB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E018D9"/>
    <w:multiLevelType w:val="multilevel"/>
    <w:tmpl w:val="0AE6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A45315"/>
    <w:multiLevelType w:val="multilevel"/>
    <w:tmpl w:val="0CE8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F75499"/>
    <w:multiLevelType w:val="multilevel"/>
    <w:tmpl w:val="76C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111800"/>
    <w:multiLevelType w:val="multilevel"/>
    <w:tmpl w:val="FB0C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263575"/>
    <w:multiLevelType w:val="multilevel"/>
    <w:tmpl w:val="1524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0F47A6"/>
    <w:multiLevelType w:val="multilevel"/>
    <w:tmpl w:val="0032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1B3D7E"/>
    <w:multiLevelType w:val="multilevel"/>
    <w:tmpl w:val="AF30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2B2193"/>
    <w:multiLevelType w:val="multilevel"/>
    <w:tmpl w:val="6B5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127951"/>
    <w:multiLevelType w:val="multilevel"/>
    <w:tmpl w:val="C58C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122300"/>
    <w:multiLevelType w:val="multilevel"/>
    <w:tmpl w:val="E30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AC0EF3"/>
    <w:multiLevelType w:val="multilevel"/>
    <w:tmpl w:val="4E3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682EC9"/>
    <w:multiLevelType w:val="multilevel"/>
    <w:tmpl w:val="4542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39"/>
  </w:num>
  <w:num w:numId="2" w16cid:durableId="1281761632">
    <w:abstractNumId w:val="45"/>
  </w:num>
  <w:num w:numId="3" w16cid:durableId="898513317">
    <w:abstractNumId w:val="5"/>
  </w:num>
  <w:num w:numId="4" w16cid:durableId="1103695872">
    <w:abstractNumId w:val="12"/>
  </w:num>
  <w:num w:numId="5" w16cid:durableId="1480147555">
    <w:abstractNumId w:val="42"/>
  </w:num>
  <w:num w:numId="6" w16cid:durableId="326370540">
    <w:abstractNumId w:val="1"/>
  </w:num>
  <w:num w:numId="7" w16cid:durableId="1640528298">
    <w:abstractNumId w:val="3"/>
  </w:num>
  <w:num w:numId="8" w16cid:durableId="56242264">
    <w:abstractNumId w:val="25"/>
  </w:num>
  <w:num w:numId="9" w16cid:durableId="49888048">
    <w:abstractNumId w:val="31"/>
  </w:num>
  <w:num w:numId="10" w16cid:durableId="1030958530">
    <w:abstractNumId w:val="35"/>
  </w:num>
  <w:num w:numId="11" w16cid:durableId="1960336245">
    <w:abstractNumId w:val="20"/>
  </w:num>
  <w:num w:numId="12" w16cid:durableId="1469471247">
    <w:abstractNumId w:val="34"/>
  </w:num>
  <w:num w:numId="13" w16cid:durableId="1436636234">
    <w:abstractNumId w:val="18"/>
  </w:num>
  <w:num w:numId="14" w16cid:durableId="381099053">
    <w:abstractNumId w:val="29"/>
  </w:num>
  <w:num w:numId="15" w16cid:durableId="207646413">
    <w:abstractNumId w:val="17"/>
  </w:num>
  <w:num w:numId="16" w16cid:durableId="1852059459">
    <w:abstractNumId w:val="0"/>
  </w:num>
  <w:num w:numId="17" w16cid:durableId="1636259370">
    <w:abstractNumId w:val="13"/>
  </w:num>
  <w:num w:numId="18" w16cid:durableId="1589535413">
    <w:abstractNumId w:val="30"/>
  </w:num>
  <w:num w:numId="19" w16cid:durableId="427192278">
    <w:abstractNumId w:val="44"/>
  </w:num>
  <w:num w:numId="20" w16cid:durableId="837840470">
    <w:abstractNumId w:val="16"/>
  </w:num>
  <w:num w:numId="21" w16cid:durableId="1796485581">
    <w:abstractNumId w:val="15"/>
  </w:num>
  <w:num w:numId="22" w16cid:durableId="1451826504">
    <w:abstractNumId w:val="10"/>
  </w:num>
  <w:num w:numId="23" w16cid:durableId="744453398">
    <w:abstractNumId w:val="8"/>
  </w:num>
  <w:num w:numId="24" w16cid:durableId="2145388943">
    <w:abstractNumId w:val="4"/>
  </w:num>
  <w:num w:numId="25" w16cid:durableId="102504396">
    <w:abstractNumId w:val="40"/>
  </w:num>
  <w:num w:numId="26" w16cid:durableId="50153002">
    <w:abstractNumId w:val="7"/>
  </w:num>
  <w:num w:numId="27" w16cid:durableId="1174682650">
    <w:abstractNumId w:val="43"/>
  </w:num>
  <w:num w:numId="28" w16cid:durableId="940141288">
    <w:abstractNumId w:val="41"/>
  </w:num>
  <w:num w:numId="29" w16cid:durableId="1870142754">
    <w:abstractNumId w:val="9"/>
  </w:num>
  <w:num w:numId="30" w16cid:durableId="1011298875">
    <w:abstractNumId w:val="26"/>
  </w:num>
  <w:num w:numId="31" w16cid:durableId="1092894364">
    <w:abstractNumId w:val="24"/>
  </w:num>
  <w:num w:numId="32" w16cid:durableId="27489345">
    <w:abstractNumId w:val="19"/>
  </w:num>
  <w:num w:numId="33" w16cid:durableId="1379861848">
    <w:abstractNumId w:val="23"/>
  </w:num>
  <w:num w:numId="34" w16cid:durableId="1059356335">
    <w:abstractNumId w:val="21"/>
  </w:num>
  <w:num w:numId="35" w16cid:durableId="2050565709">
    <w:abstractNumId w:val="33"/>
  </w:num>
  <w:num w:numId="36" w16cid:durableId="536936749">
    <w:abstractNumId w:val="2"/>
  </w:num>
  <w:num w:numId="37" w16cid:durableId="1185630372">
    <w:abstractNumId w:val="14"/>
  </w:num>
  <w:num w:numId="38" w16cid:durableId="71858563">
    <w:abstractNumId w:val="6"/>
  </w:num>
  <w:num w:numId="39" w16cid:durableId="645821456">
    <w:abstractNumId w:val="36"/>
  </w:num>
  <w:num w:numId="40" w16cid:durableId="930043415">
    <w:abstractNumId w:val="32"/>
  </w:num>
  <w:num w:numId="41" w16cid:durableId="739131027">
    <w:abstractNumId w:val="38"/>
  </w:num>
  <w:num w:numId="42" w16cid:durableId="851913421">
    <w:abstractNumId w:val="11"/>
  </w:num>
  <w:num w:numId="43" w16cid:durableId="671516">
    <w:abstractNumId w:val="22"/>
  </w:num>
  <w:num w:numId="44" w16cid:durableId="760612219">
    <w:abstractNumId w:val="27"/>
  </w:num>
  <w:num w:numId="45" w16cid:durableId="980618599">
    <w:abstractNumId w:val="37"/>
  </w:num>
  <w:num w:numId="46" w16cid:durableId="29302892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6117A"/>
    <w:rsid w:val="000872FF"/>
    <w:rsid w:val="000A3FBC"/>
    <w:rsid w:val="000B02E9"/>
    <w:rsid w:val="000B3BFB"/>
    <w:rsid w:val="000F0F5B"/>
    <w:rsid w:val="00102D4C"/>
    <w:rsid w:val="00126ADD"/>
    <w:rsid w:val="00163B0A"/>
    <w:rsid w:val="00185DA8"/>
    <w:rsid w:val="001C3601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B6A26"/>
    <w:rsid w:val="004C7038"/>
    <w:rsid w:val="004D0F3D"/>
    <w:rsid w:val="004F0001"/>
    <w:rsid w:val="005906C8"/>
    <w:rsid w:val="00592861"/>
    <w:rsid w:val="00593F60"/>
    <w:rsid w:val="005B5782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2CA1"/>
    <w:rsid w:val="008523EA"/>
    <w:rsid w:val="00860CC6"/>
    <w:rsid w:val="00880A68"/>
    <w:rsid w:val="008946E5"/>
    <w:rsid w:val="008A623A"/>
    <w:rsid w:val="008C2C45"/>
    <w:rsid w:val="00900863"/>
    <w:rsid w:val="009115A0"/>
    <w:rsid w:val="009323DB"/>
    <w:rsid w:val="00937DDB"/>
    <w:rsid w:val="00982F18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48</cp:revision>
  <dcterms:created xsi:type="dcterms:W3CDTF">2026-08-14T00:58:00Z</dcterms:created>
  <dcterms:modified xsi:type="dcterms:W3CDTF">2026-08-14T06:16:00Z</dcterms:modified>
</cp:coreProperties>
</file>