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CD37" w14:textId="1AFBADE3" w:rsidR="00444A23" w:rsidRPr="00F118BB" w:rsidRDefault="00E4667F" w:rsidP="00F118BB">
      <w:pPr>
        <w:jc w:val="center"/>
        <w:rPr>
          <w:rFonts w:asciiTheme="minorEastAsia" w:hAnsiTheme="minorEastAsia"/>
          <w:b/>
          <w:bCs/>
        </w:rPr>
      </w:pPr>
      <w:r w:rsidRPr="00E4667F">
        <w:rPr>
          <w:rFonts w:asciiTheme="minorEastAsia" w:hAnsiTheme="minorEastAsia"/>
          <w:b/>
          <w:bCs/>
        </w:rPr>
        <w:t>1</w:t>
      </w:r>
      <w:r w:rsidR="002E49EF">
        <w:rPr>
          <w:rFonts w:asciiTheme="minorEastAsia" w:hAnsiTheme="minorEastAsia" w:hint="eastAsia"/>
          <w:b/>
          <w:bCs/>
        </w:rPr>
        <w:t>829</w:t>
      </w:r>
      <w:r w:rsidR="00B25849">
        <w:rPr>
          <w:rFonts w:asciiTheme="minorEastAsia" w:hAnsiTheme="minorEastAsia" w:hint="eastAsia"/>
          <w:b/>
          <w:bCs/>
        </w:rPr>
        <w:t>2</w:t>
      </w:r>
      <w:r w:rsidRPr="00E4667F">
        <w:rPr>
          <w:rFonts w:asciiTheme="minorEastAsia" w:hAnsiTheme="minorEastAsia"/>
          <w:b/>
          <w:bCs/>
        </w:rPr>
        <w:t>_</w:t>
      </w:r>
      <w:r w:rsidR="00B25849" w:rsidRPr="00B25849">
        <w:rPr>
          <w:rFonts w:asciiTheme="minorEastAsia" w:hAnsiTheme="minorEastAsia"/>
          <w:b/>
          <w:bCs/>
        </w:rPr>
        <w:t>Go Circular 大機會：循環三部曲-激發好主意</w:t>
      </w:r>
      <w:r w:rsidR="00F118BB" w:rsidRPr="00F118BB">
        <w:rPr>
          <w:rFonts w:asciiTheme="minorEastAsia" w:hAnsiTheme="minorEastAsia" w:hint="eastAsia"/>
          <w:b/>
          <w:bCs/>
        </w:rPr>
        <w:t xml:space="preserve"> 課程摘要</w:t>
      </w:r>
    </w:p>
    <w:p w14:paraId="2D2E8438" w14:textId="569A8FC7" w:rsidR="00F118BB" w:rsidRPr="00F118BB" w:rsidRDefault="00F118BB" w:rsidP="00F118BB">
      <w:pPr>
        <w:jc w:val="right"/>
        <w:rPr>
          <w:rFonts w:asciiTheme="minorEastAsia" w:hAnsiTheme="minorEastAsia"/>
          <w:color w:val="808080" w:themeColor="background1" w:themeShade="80"/>
          <w:sz w:val="20"/>
          <w:szCs w:val="20"/>
        </w:rPr>
      </w:pPr>
      <w:r w:rsidRPr="00F118BB">
        <w:rPr>
          <w:rFonts w:asciiTheme="minorEastAsia" w:hAnsiTheme="minorEastAsia" w:hint="eastAsia"/>
          <w:color w:val="808080" w:themeColor="background1" w:themeShade="80"/>
          <w:sz w:val="20"/>
          <w:szCs w:val="20"/>
        </w:rPr>
        <w:t>本摘要由Gemini AI 協助生成</w:t>
      </w:r>
      <w:r>
        <w:rPr>
          <w:rFonts w:asciiTheme="minorEastAsia" w:hAnsiTheme="minorEastAsia" w:hint="eastAsia"/>
          <w:color w:val="808080" w:themeColor="background1" w:themeShade="80"/>
          <w:sz w:val="20"/>
          <w:szCs w:val="20"/>
        </w:rPr>
        <w:t>，僅供參考</w:t>
      </w:r>
    </w:p>
    <w:p w14:paraId="202380AD" w14:textId="77777777" w:rsidR="004B6A26" w:rsidRPr="004B6A26" w:rsidRDefault="004B6A26" w:rsidP="004B6A26">
      <w:pPr>
        <w:rPr>
          <w:rFonts w:ascii="Segoe UI Emoji" w:hAnsi="Segoe UI Emoji" w:cs="Segoe UI Emoji"/>
        </w:rPr>
      </w:pPr>
      <w:r w:rsidRPr="004B6A26">
        <w:rPr>
          <w:rFonts w:ascii="Segoe UI Emoji" w:hAnsi="Segoe UI Emoji" w:cs="Segoe UI Emoji"/>
        </w:rPr>
        <w:t xml:space="preserve">🎯 </w:t>
      </w:r>
      <w:r w:rsidRPr="004B6A26">
        <w:rPr>
          <w:rFonts w:ascii="Segoe UI Emoji" w:hAnsi="Segoe UI Emoji" w:cs="Segoe UI Emoji"/>
          <w:b/>
          <w:bCs/>
        </w:rPr>
        <w:t xml:space="preserve">1. </w:t>
      </w:r>
      <w:r w:rsidRPr="004B6A26">
        <w:rPr>
          <w:rFonts w:ascii="Segoe UI Emoji" w:hAnsi="Segoe UI Emoji" w:cs="Segoe UI Emoji"/>
          <w:b/>
          <w:bCs/>
        </w:rPr>
        <w:t>適合對象與能力門檻</w:t>
      </w:r>
    </w:p>
    <w:p w14:paraId="26DECF34" w14:textId="77777777" w:rsidR="004B6A26" w:rsidRPr="004B6A26" w:rsidRDefault="004B6A26" w:rsidP="004B6A26">
      <w:pPr>
        <w:numPr>
          <w:ilvl w:val="0"/>
          <w:numId w:val="31"/>
        </w:numPr>
        <w:rPr>
          <w:rFonts w:ascii="Segoe UI Emoji" w:hAnsi="Segoe UI Emoji" w:cs="Segoe UI Emoji"/>
        </w:rPr>
      </w:pPr>
      <w:r w:rsidRPr="004B6A26">
        <w:rPr>
          <w:rFonts w:ascii="Segoe UI Emoji" w:hAnsi="Segoe UI Emoji" w:cs="Segoe UI Emoji"/>
          <w:b/>
          <w:bCs/>
        </w:rPr>
        <w:t>適合族群</w:t>
      </w:r>
      <w:r w:rsidRPr="004B6A26">
        <w:rPr>
          <w:rFonts w:ascii="Segoe UI Emoji" w:hAnsi="Segoe UI Emoji" w:cs="Segoe UI Emoji"/>
        </w:rPr>
        <w:t>：企業決策者、永續</w:t>
      </w:r>
      <w:r w:rsidRPr="004B6A26">
        <w:rPr>
          <w:rFonts w:ascii="Segoe UI Emoji" w:hAnsi="Segoe UI Emoji" w:cs="Segoe UI Emoji"/>
        </w:rPr>
        <w:t xml:space="preserve">/CSR/ESG </w:t>
      </w:r>
      <w:r w:rsidRPr="004B6A26">
        <w:rPr>
          <w:rFonts w:ascii="Segoe UI Emoji" w:hAnsi="Segoe UI Emoji" w:cs="Segoe UI Emoji"/>
        </w:rPr>
        <w:t>專員、政策制定者，以及希望理解如何將永續理想轉化為商業模式與政策槓桿的產官學研推動者。</w:t>
      </w:r>
      <w:r w:rsidRPr="004B6A26">
        <w:rPr>
          <w:rFonts w:ascii="Segoe UI Emoji" w:hAnsi="Segoe UI Emoji" w:cs="Segoe UI Emoji"/>
        </w:rPr>
        <w:t xml:space="preserve"> </w:t>
      </w:r>
    </w:p>
    <w:p w14:paraId="7400D26B" w14:textId="77777777" w:rsidR="004B6A26" w:rsidRPr="004B6A26" w:rsidRDefault="004B6A26" w:rsidP="004B6A26">
      <w:pPr>
        <w:numPr>
          <w:ilvl w:val="0"/>
          <w:numId w:val="31"/>
        </w:numPr>
        <w:rPr>
          <w:rFonts w:ascii="Segoe UI Emoji" w:hAnsi="Segoe UI Emoji" w:cs="Segoe UI Emoji"/>
        </w:rPr>
      </w:pPr>
      <w:r w:rsidRPr="004B6A26">
        <w:rPr>
          <w:rFonts w:ascii="Segoe UI Emoji" w:hAnsi="Segoe UI Emoji" w:cs="Segoe UI Emoji"/>
          <w:b/>
          <w:bCs/>
        </w:rPr>
        <w:t>能力門檻</w:t>
      </w:r>
      <w:r w:rsidRPr="004B6A26">
        <w:rPr>
          <w:rFonts w:ascii="Segoe UI Emoji" w:hAnsi="Segoe UI Emoji" w:cs="Segoe UI Emoji"/>
        </w:rPr>
        <w:t>：入門至普通。具備基礎的企業營運概念或對永續發展有基本認識即可輕鬆學習。</w:t>
      </w:r>
      <w:r w:rsidRPr="004B6A26">
        <w:rPr>
          <w:rFonts w:ascii="Segoe UI Emoji" w:hAnsi="Segoe UI Emoji" w:cs="Segoe UI Emoji"/>
        </w:rPr>
        <w:t xml:space="preserve"> </w:t>
      </w:r>
    </w:p>
    <w:p w14:paraId="5E953C98" w14:textId="77777777" w:rsidR="004B6A26" w:rsidRPr="004B6A26" w:rsidRDefault="004B6A26" w:rsidP="004B6A26">
      <w:pPr>
        <w:rPr>
          <w:rFonts w:ascii="Segoe UI Emoji" w:hAnsi="Segoe UI Emoji" w:cs="Segoe UI Emoji"/>
        </w:rPr>
      </w:pPr>
    </w:p>
    <w:p w14:paraId="1E427873" w14:textId="77777777" w:rsidR="004B6A26" w:rsidRPr="004B6A26" w:rsidRDefault="004B6A26" w:rsidP="004B6A26">
      <w:pPr>
        <w:rPr>
          <w:rFonts w:ascii="Segoe UI Emoji" w:hAnsi="Segoe UI Emoji" w:cs="Segoe UI Emoji"/>
        </w:rPr>
      </w:pPr>
      <w:r w:rsidRPr="004B6A26">
        <w:rPr>
          <w:rFonts w:ascii="Segoe UI Emoji" w:hAnsi="Segoe UI Emoji" w:cs="Segoe UI Emoji"/>
        </w:rPr>
        <w:t xml:space="preserve">📚 </w:t>
      </w:r>
      <w:r w:rsidRPr="004B6A26">
        <w:rPr>
          <w:rFonts w:ascii="Segoe UI Emoji" w:hAnsi="Segoe UI Emoji" w:cs="Segoe UI Emoji"/>
          <w:b/>
          <w:bCs/>
        </w:rPr>
        <w:t xml:space="preserve">2. </w:t>
      </w:r>
      <w:r w:rsidRPr="004B6A26">
        <w:rPr>
          <w:rFonts w:ascii="Segoe UI Emoji" w:hAnsi="Segoe UI Emoji" w:cs="Segoe UI Emoji"/>
          <w:b/>
          <w:bCs/>
        </w:rPr>
        <w:t>課程核心大綱與架構圖</w:t>
      </w:r>
    </w:p>
    <w:p w14:paraId="45802008" w14:textId="77777777" w:rsidR="004B6A26" w:rsidRPr="004B6A26" w:rsidRDefault="004B6A26" w:rsidP="004B6A26">
      <w:pPr>
        <w:numPr>
          <w:ilvl w:val="0"/>
          <w:numId w:val="32"/>
        </w:numPr>
        <w:rPr>
          <w:rFonts w:ascii="Segoe UI Emoji" w:hAnsi="Segoe UI Emoji" w:cs="Segoe UI Emoji"/>
        </w:rPr>
      </w:pPr>
      <w:r w:rsidRPr="004B6A26">
        <w:rPr>
          <w:rFonts w:ascii="Segoe UI Emoji" w:hAnsi="Segoe UI Emoji" w:cs="Segoe UI Emoji"/>
          <w:b/>
          <w:bCs/>
        </w:rPr>
        <w:t>章節架構</w:t>
      </w:r>
      <w:r w:rsidRPr="004B6A26">
        <w:rPr>
          <w:rFonts w:ascii="Segoe UI Emoji" w:hAnsi="Segoe UI Emoji" w:cs="Segoe UI Emoji"/>
        </w:rPr>
        <w:t>：</w:t>
      </w:r>
    </w:p>
    <w:p w14:paraId="0F5320E8" w14:textId="77777777" w:rsidR="004B6A26" w:rsidRPr="004B6A26" w:rsidRDefault="004B6A26" w:rsidP="004B6A26">
      <w:pPr>
        <w:numPr>
          <w:ilvl w:val="1"/>
          <w:numId w:val="32"/>
        </w:numPr>
        <w:rPr>
          <w:rFonts w:ascii="Segoe UI Emoji" w:hAnsi="Segoe UI Emoji" w:cs="Segoe UI Emoji"/>
        </w:rPr>
      </w:pPr>
      <w:r w:rsidRPr="004B6A26">
        <w:rPr>
          <w:rFonts w:ascii="Segoe UI Emoji" w:hAnsi="Segoe UI Emoji" w:cs="Segoe UI Emoji"/>
          <w:b/>
          <w:bCs/>
        </w:rPr>
        <w:t>章節一：</w:t>
      </w:r>
      <w:r w:rsidRPr="004B6A26">
        <w:rPr>
          <w:rFonts w:ascii="Segoe UI Emoji" w:hAnsi="Segoe UI Emoji" w:cs="Segoe UI Emoji"/>
          <w:b/>
          <w:bCs/>
        </w:rPr>
        <w:t xml:space="preserve">Go Circular </w:t>
      </w:r>
      <w:r w:rsidRPr="004B6A26">
        <w:rPr>
          <w:rFonts w:ascii="Segoe UI Emoji" w:hAnsi="Segoe UI Emoji" w:cs="Segoe UI Emoji"/>
          <w:b/>
          <w:bCs/>
        </w:rPr>
        <w:t>邁向循環的大趨勢</w:t>
      </w:r>
      <w:r w:rsidRPr="004B6A26">
        <w:rPr>
          <w:rFonts w:ascii="Segoe UI Emoji" w:hAnsi="Segoe UI Emoji" w:cs="Segoe UI Emoji"/>
        </w:rPr>
        <w:t xml:space="preserve"> </w:t>
      </w:r>
      <w:r w:rsidRPr="004B6A26">
        <w:rPr>
          <w:rFonts w:ascii="Segoe UI Emoji" w:hAnsi="Segoe UI Emoji" w:cs="Segoe UI Emoji"/>
        </w:rPr>
        <w:t>－</w:t>
      </w:r>
      <w:r w:rsidRPr="004B6A26">
        <w:rPr>
          <w:rFonts w:ascii="Segoe UI Emoji" w:hAnsi="Segoe UI Emoji" w:cs="Segoe UI Emoji"/>
        </w:rPr>
        <w:t xml:space="preserve"> </w:t>
      </w:r>
      <w:r w:rsidRPr="004B6A26">
        <w:rPr>
          <w:rFonts w:ascii="Segoe UI Emoji" w:hAnsi="Segoe UI Emoji" w:cs="Segoe UI Emoji"/>
        </w:rPr>
        <w:t>說明轉型循環經濟的必要性與必然性，提出超越傳統綠色（</w:t>
      </w:r>
      <w:r w:rsidRPr="004B6A26">
        <w:rPr>
          <w:rFonts w:ascii="Segoe UI Emoji" w:hAnsi="Segoe UI Emoji" w:cs="Segoe UI Emoji"/>
        </w:rPr>
        <w:t>Go Green</w:t>
      </w:r>
      <w:r w:rsidRPr="004B6A26">
        <w:rPr>
          <w:rFonts w:ascii="Segoe UI Emoji" w:hAnsi="Segoe UI Emoji" w:cs="Segoe UI Emoji"/>
        </w:rPr>
        <w:t>）觀念的「循環三部曲」（好主意</w:t>
      </w:r>
      <w:r w:rsidRPr="004B6A26">
        <w:rPr>
          <w:rFonts w:ascii="Segoe UI Emoji" w:hAnsi="Segoe UI Emoji" w:cs="Segoe UI Emoji"/>
        </w:rPr>
        <w:t xml:space="preserve"> + </w:t>
      </w:r>
      <w:r w:rsidRPr="004B6A26">
        <w:rPr>
          <w:rFonts w:ascii="Segoe UI Emoji" w:hAnsi="Segoe UI Emoji" w:cs="Segoe UI Emoji"/>
        </w:rPr>
        <w:t>好治理</w:t>
      </w:r>
      <w:r w:rsidRPr="004B6A26">
        <w:rPr>
          <w:rFonts w:ascii="Segoe UI Emoji" w:hAnsi="Segoe UI Emoji" w:cs="Segoe UI Emoji"/>
        </w:rPr>
        <w:t xml:space="preserve"> = </w:t>
      </w:r>
      <w:r w:rsidRPr="004B6A26">
        <w:rPr>
          <w:rFonts w:ascii="Segoe UI Emoji" w:hAnsi="Segoe UI Emoji" w:cs="Segoe UI Emoji"/>
        </w:rPr>
        <w:t>好生意）與「</w:t>
      </w:r>
      <w:r w:rsidRPr="004B6A26">
        <w:rPr>
          <w:rFonts w:ascii="Segoe UI Emoji" w:hAnsi="Segoe UI Emoji" w:cs="Segoe UI Emoji"/>
        </w:rPr>
        <w:t>CC for CC</w:t>
      </w:r>
      <w:r w:rsidRPr="004B6A26">
        <w:rPr>
          <w:rFonts w:ascii="Segoe UI Emoji" w:hAnsi="Segoe UI Emoji" w:cs="Segoe UI Emoji"/>
        </w:rPr>
        <w:t>」合作架構。</w:t>
      </w:r>
      <w:r w:rsidRPr="004B6A26">
        <w:rPr>
          <w:rFonts w:ascii="Segoe UI Emoji" w:hAnsi="Segoe UI Emoji" w:cs="Segoe UI Emoji"/>
        </w:rPr>
        <w:t xml:space="preserve"> </w:t>
      </w:r>
    </w:p>
    <w:p w14:paraId="4D554664" w14:textId="77777777" w:rsidR="004B6A26" w:rsidRPr="004B6A26" w:rsidRDefault="004B6A26" w:rsidP="004B6A26">
      <w:pPr>
        <w:numPr>
          <w:ilvl w:val="1"/>
          <w:numId w:val="32"/>
        </w:numPr>
        <w:rPr>
          <w:rFonts w:ascii="Segoe UI Emoji" w:hAnsi="Segoe UI Emoji" w:cs="Segoe UI Emoji"/>
        </w:rPr>
      </w:pPr>
      <w:r w:rsidRPr="004B6A26">
        <w:rPr>
          <w:rFonts w:ascii="Segoe UI Emoji" w:hAnsi="Segoe UI Emoji" w:cs="Segoe UI Emoji"/>
          <w:b/>
          <w:bCs/>
        </w:rPr>
        <w:t>章節二：循環好主意（</w:t>
      </w:r>
      <w:r w:rsidRPr="004B6A26">
        <w:rPr>
          <w:rFonts w:ascii="Segoe UI Emoji" w:hAnsi="Segoe UI Emoji" w:cs="Segoe UI Emoji"/>
          <w:b/>
          <w:bCs/>
        </w:rPr>
        <w:t xml:space="preserve">2 + 3 = 5 </w:t>
      </w:r>
      <w:r w:rsidRPr="004B6A26">
        <w:rPr>
          <w:rFonts w:ascii="Segoe UI Emoji" w:hAnsi="Segoe UI Emoji" w:cs="Segoe UI Emoji"/>
          <w:b/>
          <w:bCs/>
        </w:rPr>
        <w:t>路徑圖）</w:t>
      </w:r>
      <w:r w:rsidRPr="004B6A26">
        <w:rPr>
          <w:rFonts w:ascii="Segoe UI Emoji" w:hAnsi="Segoe UI Emoji" w:cs="Segoe UI Emoji"/>
        </w:rPr>
        <w:t xml:space="preserve"> </w:t>
      </w:r>
      <w:r w:rsidRPr="004B6A26">
        <w:rPr>
          <w:rFonts w:ascii="Segoe UI Emoji" w:hAnsi="Segoe UI Emoji" w:cs="Segoe UI Emoji"/>
        </w:rPr>
        <w:t>－</w:t>
      </w:r>
      <w:r w:rsidRPr="004B6A26">
        <w:rPr>
          <w:rFonts w:ascii="Segoe UI Emoji" w:hAnsi="Segoe UI Emoji" w:cs="Segoe UI Emoji"/>
        </w:rPr>
        <w:t xml:space="preserve"> </w:t>
      </w:r>
      <w:r w:rsidRPr="004B6A26">
        <w:rPr>
          <w:rFonts w:ascii="Segoe UI Emoji" w:hAnsi="Segoe UI Emoji" w:cs="Segoe UI Emoji"/>
        </w:rPr>
        <w:t>剖析產品服務化（</w:t>
      </w:r>
      <w:r w:rsidRPr="004B6A26">
        <w:rPr>
          <w:rFonts w:ascii="Segoe UI Emoji" w:hAnsi="Segoe UI Emoji" w:cs="Segoe UI Emoji"/>
        </w:rPr>
        <w:t>PaaS</w:t>
      </w:r>
      <w:r w:rsidRPr="004B6A26">
        <w:rPr>
          <w:rFonts w:ascii="Segoe UI Emoji" w:hAnsi="Segoe UI Emoji" w:cs="Segoe UI Emoji"/>
        </w:rPr>
        <w:t>，如賣冷風而非冷氣機）；提出超越</w:t>
      </w:r>
      <w:r w:rsidRPr="004B6A26">
        <w:rPr>
          <w:rFonts w:ascii="Segoe UI Emoji" w:hAnsi="Segoe UI Emoji" w:cs="Segoe UI Emoji"/>
        </w:rPr>
        <w:t xml:space="preserve"> 3R </w:t>
      </w:r>
      <w:r w:rsidRPr="004B6A26">
        <w:rPr>
          <w:rFonts w:ascii="Segoe UI Emoji" w:hAnsi="Segoe UI Emoji" w:cs="Segoe UI Emoji"/>
        </w:rPr>
        <w:t>的「</w:t>
      </w:r>
      <w:r w:rsidRPr="004B6A26">
        <w:rPr>
          <w:rFonts w:ascii="Segoe UI Emoji" w:hAnsi="Segoe UI Emoji" w:cs="Segoe UI Emoji"/>
        </w:rPr>
        <w:t>2R</w:t>
      </w:r>
      <w:r w:rsidRPr="004B6A26">
        <w:rPr>
          <w:rFonts w:ascii="Segoe UI Emoji" w:hAnsi="Segoe UI Emoji" w:cs="Segoe UI Emoji"/>
        </w:rPr>
        <w:t>」（</w:t>
      </w:r>
      <w:r w:rsidRPr="004B6A26">
        <w:rPr>
          <w:rFonts w:ascii="Segoe UI Emoji" w:hAnsi="Segoe UI Emoji" w:cs="Segoe UI Emoji"/>
        </w:rPr>
        <w:t xml:space="preserve">Redefine </w:t>
      </w:r>
      <w:r w:rsidRPr="004B6A26">
        <w:rPr>
          <w:rFonts w:ascii="Segoe UI Emoji" w:hAnsi="Segoe UI Emoji" w:cs="Segoe UI Emoji"/>
        </w:rPr>
        <w:t>重新定義、</w:t>
      </w:r>
      <w:r w:rsidRPr="004B6A26">
        <w:rPr>
          <w:rFonts w:ascii="Segoe UI Emoji" w:hAnsi="Segoe UI Emoji" w:cs="Segoe UI Emoji"/>
        </w:rPr>
        <w:t xml:space="preserve">Redesign </w:t>
      </w:r>
      <w:r w:rsidRPr="004B6A26">
        <w:rPr>
          <w:rFonts w:ascii="Segoe UI Emoji" w:hAnsi="Segoe UI Emoji" w:cs="Segoe UI Emoji"/>
        </w:rPr>
        <w:t>重新設計）關掉污染源頭；結合</w:t>
      </w:r>
      <w:r w:rsidRPr="004B6A26">
        <w:rPr>
          <w:rFonts w:ascii="Segoe UI Emoji" w:hAnsi="Segoe UI Emoji" w:cs="Segoe UI Emoji"/>
        </w:rPr>
        <w:t xml:space="preserve"> 3 </w:t>
      </w:r>
      <w:r w:rsidRPr="004B6A26">
        <w:rPr>
          <w:rFonts w:ascii="Segoe UI Emoji" w:hAnsi="Segoe UI Emoji" w:cs="Segoe UI Emoji"/>
        </w:rPr>
        <w:t>大目標（資源脫鉤、高循環率、數位智慧化）與</w:t>
      </w:r>
      <w:r w:rsidRPr="004B6A26">
        <w:rPr>
          <w:rFonts w:ascii="Segoe UI Emoji" w:hAnsi="Segoe UI Emoji" w:cs="Segoe UI Emoji"/>
        </w:rPr>
        <w:t xml:space="preserve"> 5 </w:t>
      </w:r>
      <w:r w:rsidRPr="004B6A26">
        <w:rPr>
          <w:rFonts w:ascii="Segoe UI Emoji" w:hAnsi="Segoe UI Emoji" w:cs="Segoe UI Emoji"/>
        </w:rPr>
        <w:t>大策略，指引企業邁向循環深水區。</w:t>
      </w:r>
      <w:r w:rsidRPr="004B6A26">
        <w:rPr>
          <w:rFonts w:ascii="Segoe UI Emoji" w:hAnsi="Segoe UI Emoji" w:cs="Segoe UI Emoji"/>
        </w:rPr>
        <w:t xml:space="preserve"> </w:t>
      </w:r>
    </w:p>
    <w:p w14:paraId="7C9BCE09" w14:textId="77777777" w:rsidR="004B6A26" w:rsidRPr="004B6A26" w:rsidRDefault="004B6A26" w:rsidP="004B6A26">
      <w:pPr>
        <w:numPr>
          <w:ilvl w:val="1"/>
          <w:numId w:val="32"/>
        </w:numPr>
        <w:rPr>
          <w:rFonts w:ascii="Segoe UI Emoji" w:hAnsi="Segoe UI Emoji" w:cs="Segoe UI Emoji"/>
        </w:rPr>
      </w:pPr>
      <w:r w:rsidRPr="004B6A26">
        <w:rPr>
          <w:rFonts w:ascii="Segoe UI Emoji" w:hAnsi="Segoe UI Emoji" w:cs="Segoe UI Emoji"/>
          <w:b/>
          <w:bCs/>
        </w:rPr>
        <w:t>章節三：國內好治理（六大政策槓桿）</w:t>
      </w:r>
      <w:r w:rsidRPr="004B6A26">
        <w:rPr>
          <w:rFonts w:ascii="Segoe UI Emoji" w:hAnsi="Segoe UI Emoji" w:cs="Segoe UI Emoji"/>
        </w:rPr>
        <w:t xml:space="preserve"> </w:t>
      </w:r>
      <w:r w:rsidRPr="004B6A26">
        <w:rPr>
          <w:rFonts w:ascii="Segoe UI Emoji" w:hAnsi="Segoe UI Emoji" w:cs="Segoe UI Emoji"/>
        </w:rPr>
        <w:t>－</w:t>
      </w:r>
      <w:r w:rsidRPr="004B6A26">
        <w:rPr>
          <w:rFonts w:ascii="Segoe UI Emoji" w:hAnsi="Segoe UI Emoji" w:cs="Segoe UI Emoji"/>
        </w:rPr>
        <w:t xml:space="preserve"> </w:t>
      </w:r>
      <w:r w:rsidRPr="004B6A26">
        <w:rPr>
          <w:rFonts w:ascii="Segoe UI Emoji" w:hAnsi="Segoe UI Emoji" w:cs="Segoe UI Emoji"/>
        </w:rPr>
        <w:t>解析法令行政、循環採購、財稅預算、循環金融、研發導向與人才培訓等政策工具，並提出將廢棄物「資產化」（如牡蠣殼）與發行「維修券」代換傳統消費券之作法。</w:t>
      </w:r>
      <w:r w:rsidRPr="004B6A26">
        <w:rPr>
          <w:rFonts w:ascii="Segoe UI Emoji" w:hAnsi="Segoe UI Emoji" w:cs="Segoe UI Emoji"/>
        </w:rPr>
        <w:t xml:space="preserve"> </w:t>
      </w:r>
    </w:p>
    <w:p w14:paraId="1D4CC56E" w14:textId="77777777" w:rsidR="004B6A26" w:rsidRPr="004B6A26" w:rsidRDefault="004B6A26" w:rsidP="004B6A26">
      <w:pPr>
        <w:numPr>
          <w:ilvl w:val="1"/>
          <w:numId w:val="32"/>
        </w:numPr>
        <w:rPr>
          <w:rFonts w:ascii="Segoe UI Emoji" w:hAnsi="Segoe UI Emoji" w:cs="Segoe UI Emoji"/>
        </w:rPr>
      </w:pPr>
      <w:r w:rsidRPr="004B6A26">
        <w:rPr>
          <w:rFonts w:ascii="Segoe UI Emoji" w:hAnsi="Segoe UI Emoji" w:cs="Segoe UI Emoji"/>
          <w:b/>
          <w:bCs/>
        </w:rPr>
        <w:t>章節四：國際好治理（三大對話）</w:t>
      </w:r>
      <w:r w:rsidRPr="004B6A26">
        <w:rPr>
          <w:rFonts w:ascii="Segoe UI Emoji" w:hAnsi="Segoe UI Emoji" w:cs="Segoe UI Emoji"/>
        </w:rPr>
        <w:t xml:space="preserve"> </w:t>
      </w:r>
      <w:r w:rsidRPr="004B6A26">
        <w:rPr>
          <w:rFonts w:ascii="Segoe UI Emoji" w:hAnsi="Segoe UI Emoji" w:cs="Segoe UI Emoji"/>
        </w:rPr>
        <w:t>－</w:t>
      </w:r>
      <w:r w:rsidRPr="004B6A26">
        <w:rPr>
          <w:rFonts w:ascii="Segoe UI Emoji" w:hAnsi="Segoe UI Emoji" w:cs="Segoe UI Emoji"/>
        </w:rPr>
        <w:t xml:space="preserve"> </w:t>
      </w:r>
      <w:r w:rsidRPr="004B6A26">
        <w:rPr>
          <w:rFonts w:ascii="Segoe UI Emoji" w:hAnsi="Segoe UI Emoji" w:cs="Segoe UI Emoji"/>
        </w:rPr>
        <w:t>探討將循環經濟納入政經貿談判（</w:t>
      </w:r>
      <w:r w:rsidRPr="004B6A26">
        <w:rPr>
          <w:rFonts w:ascii="Segoe UI Emoji" w:hAnsi="Segoe UI Emoji" w:cs="Segoe UI Emoji"/>
        </w:rPr>
        <w:t>PET</w:t>
      </w:r>
      <w:r w:rsidRPr="004B6A26">
        <w:rPr>
          <w:rFonts w:ascii="Segoe UI Emoji" w:hAnsi="Segoe UI Emoji" w:cs="Segoe UI Emoji"/>
        </w:rPr>
        <w:t>）、推動以消費為基礎（</w:t>
      </w:r>
      <w:r w:rsidRPr="004B6A26">
        <w:rPr>
          <w:rFonts w:ascii="Segoe UI Emoji" w:hAnsi="Segoe UI Emoji" w:cs="Segoe UI Emoji"/>
        </w:rPr>
        <w:t>Consumption-based</w:t>
      </w:r>
      <w:r w:rsidRPr="004B6A26">
        <w:rPr>
          <w:rFonts w:ascii="Segoe UI Emoji" w:hAnsi="Segoe UI Emoji" w:cs="Segoe UI Emoji"/>
        </w:rPr>
        <w:t>）的碳排管制，以及建構「循環會計」顛覆傳統線性計分規則。</w:t>
      </w:r>
      <w:r w:rsidRPr="004B6A26">
        <w:rPr>
          <w:rFonts w:ascii="Segoe UI Emoji" w:hAnsi="Segoe UI Emoji" w:cs="Segoe UI Emoji"/>
        </w:rPr>
        <w:t xml:space="preserve"> </w:t>
      </w:r>
    </w:p>
    <w:p w14:paraId="78125312" w14:textId="77777777" w:rsidR="004B6A26" w:rsidRPr="004B6A26" w:rsidRDefault="004B6A26" w:rsidP="004B6A26">
      <w:pPr>
        <w:numPr>
          <w:ilvl w:val="1"/>
          <w:numId w:val="32"/>
        </w:numPr>
        <w:rPr>
          <w:rFonts w:ascii="Segoe UI Emoji" w:hAnsi="Segoe UI Emoji" w:cs="Segoe UI Emoji"/>
        </w:rPr>
      </w:pPr>
      <w:r w:rsidRPr="004B6A26">
        <w:rPr>
          <w:rFonts w:ascii="Segoe UI Emoji" w:hAnsi="Segoe UI Emoji" w:cs="Segoe UI Emoji"/>
          <w:b/>
          <w:bCs/>
        </w:rPr>
        <w:t>章節五：邁向循環好生意與系統性思考</w:t>
      </w:r>
      <w:r w:rsidRPr="004B6A26">
        <w:rPr>
          <w:rFonts w:ascii="Segoe UI Emoji" w:hAnsi="Segoe UI Emoji" w:cs="Segoe UI Emoji"/>
        </w:rPr>
        <w:t xml:space="preserve"> </w:t>
      </w:r>
      <w:r w:rsidRPr="004B6A26">
        <w:rPr>
          <w:rFonts w:ascii="Segoe UI Emoji" w:hAnsi="Segoe UI Emoji" w:cs="Segoe UI Emoji"/>
        </w:rPr>
        <w:t>－</w:t>
      </w:r>
      <w:r w:rsidRPr="004B6A26">
        <w:rPr>
          <w:rFonts w:ascii="Segoe UI Emoji" w:hAnsi="Segoe UI Emoji" w:cs="Segoe UI Emoji"/>
        </w:rPr>
        <w:t xml:space="preserve"> </w:t>
      </w:r>
      <w:r w:rsidRPr="004B6A26">
        <w:rPr>
          <w:rFonts w:ascii="Segoe UI Emoji" w:hAnsi="Segoe UI Emoji" w:cs="Segoe UI Emoji"/>
        </w:rPr>
        <w:t>解析</w:t>
      </w:r>
      <w:r w:rsidRPr="004B6A26">
        <w:rPr>
          <w:rFonts w:ascii="Segoe UI Emoji" w:hAnsi="Segoe UI Emoji" w:cs="Segoe UI Emoji"/>
        </w:rPr>
        <w:t xml:space="preserve"> 17 </w:t>
      </w:r>
      <w:r w:rsidRPr="004B6A26">
        <w:rPr>
          <w:rFonts w:ascii="Segoe UI Emoji" w:hAnsi="Segoe UI Emoji" w:cs="Segoe UI Emoji"/>
        </w:rPr>
        <w:t>項</w:t>
      </w:r>
      <w:r w:rsidRPr="004B6A26">
        <w:rPr>
          <w:rFonts w:ascii="Segoe UI Emoji" w:hAnsi="Segoe UI Emoji" w:cs="Segoe UI Emoji"/>
        </w:rPr>
        <w:t xml:space="preserve"> SDGs </w:t>
      </w:r>
      <w:r w:rsidRPr="004B6A26">
        <w:rPr>
          <w:rFonts w:ascii="Segoe UI Emoji" w:hAnsi="Segoe UI Emoji" w:cs="Segoe UI Emoji"/>
        </w:rPr>
        <w:t>的全方位系統性連結、利害關係人價值的重塑，並以「</w:t>
      </w:r>
      <w:r w:rsidRPr="004B6A26">
        <w:rPr>
          <w:rFonts w:ascii="Segoe UI Emoji" w:hAnsi="Segoe UI Emoji" w:cs="Segoe UI Emoji"/>
        </w:rPr>
        <w:t xml:space="preserve">15% </w:t>
      </w:r>
      <w:r w:rsidRPr="004B6A26">
        <w:rPr>
          <w:rFonts w:ascii="Segoe UI Emoji" w:hAnsi="Segoe UI Emoji" w:cs="Segoe UI Emoji"/>
        </w:rPr>
        <w:t>臨界</w:t>
      </w:r>
      <w:r w:rsidRPr="004B6A26">
        <w:rPr>
          <w:rFonts w:ascii="Segoe UI Emoji" w:hAnsi="Segoe UI Emoji" w:cs="Segoe UI Emoji"/>
        </w:rPr>
        <w:lastRenderedPageBreak/>
        <w:t>點」鼓勵個人與企業啟動改變。</w:t>
      </w:r>
      <w:r w:rsidRPr="004B6A26">
        <w:rPr>
          <w:rFonts w:ascii="Segoe UI Emoji" w:hAnsi="Segoe UI Emoji" w:cs="Segoe UI Emoji"/>
        </w:rPr>
        <w:t xml:space="preserve"> </w:t>
      </w:r>
    </w:p>
    <w:p w14:paraId="7209E49A" w14:textId="77777777" w:rsidR="004B6A26" w:rsidRPr="004B6A26" w:rsidRDefault="004B6A26" w:rsidP="004B6A26">
      <w:pPr>
        <w:rPr>
          <w:rFonts w:ascii="Segoe UI Emoji" w:hAnsi="Segoe UI Emoji" w:cs="Segoe UI Emoji"/>
        </w:rPr>
      </w:pPr>
    </w:p>
    <w:p w14:paraId="0093ECF2" w14:textId="77777777" w:rsidR="004B6A26" w:rsidRPr="004B6A26" w:rsidRDefault="004B6A26" w:rsidP="004B6A26">
      <w:pPr>
        <w:rPr>
          <w:rFonts w:ascii="Segoe UI Emoji" w:hAnsi="Segoe UI Emoji" w:cs="Segoe UI Emoji"/>
        </w:rPr>
      </w:pPr>
      <w:r w:rsidRPr="004B6A26">
        <w:rPr>
          <w:rFonts w:ascii="Segoe UI Emoji" w:hAnsi="Segoe UI Emoji" w:cs="Segoe UI Emoji"/>
        </w:rPr>
        <w:t xml:space="preserve">🛠️ </w:t>
      </w:r>
      <w:r w:rsidRPr="004B6A26">
        <w:rPr>
          <w:rFonts w:ascii="Segoe UI Emoji" w:hAnsi="Segoe UI Emoji" w:cs="Segoe UI Emoji"/>
          <w:b/>
          <w:bCs/>
        </w:rPr>
        <w:t xml:space="preserve">3. </w:t>
      </w:r>
      <w:r w:rsidRPr="004B6A26">
        <w:rPr>
          <w:rFonts w:ascii="Segoe UI Emoji" w:hAnsi="Segoe UI Emoji" w:cs="Segoe UI Emoji"/>
          <w:b/>
          <w:bCs/>
        </w:rPr>
        <w:t>必備前置知識清單</w:t>
      </w:r>
    </w:p>
    <w:p w14:paraId="00513997" w14:textId="77777777" w:rsidR="004B6A26" w:rsidRPr="004B6A26" w:rsidRDefault="004B6A26" w:rsidP="004B6A26">
      <w:pPr>
        <w:numPr>
          <w:ilvl w:val="0"/>
          <w:numId w:val="33"/>
        </w:numPr>
        <w:rPr>
          <w:rFonts w:ascii="Segoe UI Emoji" w:hAnsi="Segoe UI Emoji" w:cs="Segoe UI Emoji"/>
        </w:rPr>
      </w:pPr>
      <w:r w:rsidRPr="004B6A26">
        <w:rPr>
          <w:rFonts w:ascii="Segoe UI Emoji" w:hAnsi="Segoe UI Emoji" w:cs="Segoe UI Emoji"/>
          <w:b/>
          <w:bCs/>
        </w:rPr>
        <w:t>聯合國永續發展目標（</w:t>
      </w:r>
      <w:r w:rsidRPr="004B6A26">
        <w:rPr>
          <w:rFonts w:ascii="Segoe UI Emoji" w:hAnsi="Segoe UI Emoji" w:cs="Segoe UI Emoji"/>
          <w:b/>
          <w:bCs/>
        </w:rPr>
        <w:t>SDGs</w:t>
      </w:r>
      <w:r w:rsidRPr="004B6A26">
        <w:rPr>
          <w:rFonts w:ascii="Segoe UI Emoji" w:hAnsi="Segoe UI Emoji" w:cs="Segoe UI Emoji"/>
          <w:b/>
          <w:bCs/>
        </w:rPr>
        <w:t>）</w:t>
      </w:r>
      <w:r w:rsidRPr="004B6A26">
        <w:rPr>
          <w:rFonts w:ascii="Segoe UI Emoji" w:hAnsi="Segoe UI Emoji" w:cs="Segoe UI Emoji"/>
        </w:rPr>
        <w:t>：了解</w:t>
      </w:r>
      <w:r w:rsidRPr="004B6A26">
        <w:rPr>
          <w:rFonts w:ascii="Segoe UI Emoji" w:hAnsi="Segoe UI Emoji" w:cs="Segoe UI Emoji"/>
        </w:rPr>
        <w:t xml:space="preserve"> 17 </w:t>
      </w:r>
      <w:r w:rsidRPr="004B6A26">
        <w:rPr>
          <w:rFonts w:ascii="Segoe UI Emoji" w:hAnsi="Segoe UI Emoji" w:cs="Segoe UI Emoji"/>
        </w:rPr>
        <w:t>項</w:t>
      </w:r>
      <w:r w:rsidRPr="004B6A26">
        <w:rPr>
          <w:rFonts w:ascii="Segoe UI Emoji" w:hAnsi="Segoe UI Emoji" w:cs="Segoe UI Emoji"/>
        </w:rPr>
        <w:t xml:space="preserve"> SDGs </w:t>
      </w:r>
      <w:r w:rsidRPr="004B6A26">
        <w:rPr>
          <w:rFonts w:ascii="Segoe UI Emoji" w:hAnsi="Segoe UI Emoji" w:cs="Segoe UI Emoji"/>
        </w:rPr>
        <w:t>的基本概念。</w:t>
      </w:r>
      <w:r w:rsidRPr="004B6A26">
        <w:rPr>
          <w:rFonts w:ascii="Segoe UI Emoji" w:hAnsi="Segoe UI Emoji" w:cs="Segoe UI Emoji"/>
        </w:rPr>
        <w:t xml:space="preserve"> </w:t>
      </w:r>
    </w:p>
    <w:p w14:paraId="707613C0" w14:textId="77777777" w:rsidR="004B6A26" w:rsidRPr="004B6A26" w:rsidRDefault="004B6A26" w:rsidP="004B6A26">
      <w:pPr>
        <w:numPr>
          <w:ilvl w:val="0"/>
          <w:numId w:val="33"/>
        </w:numPr>
        <w:rPr>
          <w:rFonts w:ascii="Segoe UI Emoji" w:hAnsi="Segoe UI Emoji" w:cs="Segoe UI Emoji"/>
        </w:rPr>
      </w:pPr>
      <w:r w:rsidRPr="004B6A26">
        <w:rPr>
          <w:rFonts w:ascii="Segoe UI Emoji" w:hAnsi="Segoe UI Emoji" w:cs="Segoe UI Emoji"/>
          <w:b/>
          <w:bCs/>
        </w:rPr>
        <w:t>基礎企業營運與財會觀念</w:t>
      </w:r>
      <w:r w:rsidRPr="004B6A26">
        <w:rPr>
          <w:rFonts w:ascii="Segoe UI Emoji" w:hAnsi="Segoe UI Emoji" w:cs="Segoe UI Emoji"/>
        </w:rPr>
        <w:t>：理解企業成本結構、供應鏈概念及基本財務報表範疇。</w:t>
      </w:r>
      <w:r w:rsidRPr="004B6A26">
        <w:rPr>
          <w:rFonts w:ascii="Segoe UI Emoji" w:hAnsi="Segoe UI Emoji" w:cs="Segoe UI Emoji"/>
        </w:rPr>
        <w:t xml:space="preserve"> </w:t>
      </w:r>
    </w:p>
    <w:p w14:paraId="7CE0B138" w14:textId="77777777" w:rsidR="004B6A26" w:rsidRPr="004B6A26" w:rsidRDefault="004B6A26" w:rsidP="004B6A26">
      <w:pPr>
        <w:rPr>
          <w:rFonts w:ascii="Segoe UI Emoji" w:hAnsi="Segoe UI Emoji" w:cs="Segoe UI Emoji"/>
        </w:rPr>
      </w:pPr>
    </w:p>
    <w:p w14:paraId="52FBB6F1" w14:textId="77777777" w:rsidR="004B6A26" w:rsidRPr="004B6A26" w:rsidRDefault="004B6A26" w:rsidP="004B6A26">
      <w:pPr>
        <w:rPr>
          <w:rFonts w:ascii="Segoe UI Emoji" w:hAnsi="Segoe UI Emoji" w:cs="Segoe UI Emoji"/>
        </w:rPr>
      </w:pPr>
      <w:r w:rsidRPr="004B6A26">
        <w:rPr>
          <w:rFonts w:ascii="Segoe UI Emoji" w:hAnsi="Segoe UI Emoji" w:cs="Segoe UI Emoji"/>
        </w:rPr>
        <w:t xml:space="preserve">📖 </w:t>
      </w:r>
      <w:r w:rsidRPr="004B6A26">
        <w:rPr>
          <w:rFonts w:ascii="Segoe UI Emoji" w:hAnsi="Segoe UI Emoji" w:cs="Segoe UI Emoji"/>
          <w:b/>
          <w:bCs/>
        </w:rPr>
        <w:t xml:space="preserve">4. </w:t>
      </w:r>
      <w:r w:rsidRPr="004B6A26">
        <w:rPr>
          <w:rFonts w:ascii="Segoe UI Emoji" w:hAnsi="Segoe UI Emoji" w:cs="Segoe UI Emoji"/>
          <w:b/>
          <w:bCs/>
        </w:rPr>
        <w:t>專有名詞與概念辭典</w:t>
      </w:r>
    </w:p>
    <w:p w14:paraId="06CBF7CC" w14:textId="77777777" w:rsidR="004B6A26" w:rsidRPr="004B6A26" w:rsidRDefault="004B6A26" w:rsidP="004B6A26">
      <w:pPr>
        <w:numPr>
          <w:ilvl w:val="0"/>
          <w:numId w:val="34"/>
        </w:numPr>
        <w:rPr>
          <w:rFonts w:ascii="Segoe UI Emoji" w:hAnsi="Segoe UI Emoji" w:cs="Segoe UI Emoji"/>
        </w:rPr>
      </w:pPr>
      <w:r w:rsidRPr="004B6A26">
        <w:rPr>
          <w:rFonts w:ascii="Segoe UI Emoji" w:hAnsi="Segoe UI Emoji" w:cs="Segoe UI Emoji"/>
          <w:b/>
          <w:bCs/>
        </w:rPr>
        <w:t>循環三部曲</w:t>
      </w:r>
      <w:r w:rsidRPr="004B6A26">
        <w:rPr>
          <w:rFonts w:ascii="Segoe UI Emoji" w:hAnsi="Segoe UI Emoji" w:cs="Segoe UI Emoji"/>
          <w:b/>
          <w:bCs/>
        </w:rPr>
        <w:t xml:space="preserve"> (Circular Trilogy)</w:t>
      </w:r>
      <w:r w:rsidRPr="004B6A26">
        <w:rPr>
          <w:rFonts w:ascii="Segoe UI Emoji" w:hAnsi="Segoe UI Emoji" w:cs="Segoe UI Emoji"/>
        </w:rPr>
        <w:t>：由「循環好主意」出發，結合「循環好治理」（政策槓桿與跨界合作），最終轉換為可永續獲利的「循環好生意」。</w:t>
      </w:r>
      <w:r w:rsidRPr="004B6A26">
        <w:rPr>
          <w:rFonts w:ascii="Segoe UI Emoji" w:hAnsi="Segoe UI Emoji" w:cs="Segoe UI Emoji"/>
        </w:rPr>
        <w:t xml:space="preserve"> </w:t>
      </w:r>
    </w:p>
    <w:p w14:paraId="1C4878C5" w14:textId="77777777" w:rsidR="004B6A26" w:rsidRPr="004B6A26" w:rsidRDefault="004B6A26" w:rsidP="004B6A26">
      <w:pPr>
        <w:numPr>
          <w:ilvl w:val="0"/>
          <w:numId w:val="34"/>
        </w:numPr>
        <w:rPr>
          <w:rFonts w:ascii="Segoe UI Emoji" w:hAnsi="Segoe UI Emoji" w:cs="Segoe UI Emoji"/>
        </w:rPr>
      </w:pPr>
      <w:r w:rsidRPr="004B6A26">
        <w:rPr>
          <w:rFonts w:ascii="Segoe UI Emoji" w:hAnsi="Segoe UI Emoji" w:cs="Segoe UI Emoji"/>
          <w:b/>
          <w:bCs/>
        </w:rPr>
        <w:t>CC for CC (Circular Collaboration for Collective Crisis)</w:t>
      </w:r>
      <w:r w:rsidRPr="004B6A26">
        <w:rPr>
          <w:rFonts w:ascii="Segoe UI Emoji" w:hAnsi="Segoe UI Emoji" w:cs="Segoe UI Emoji"/>
        </w:rPr>
        <w:t>：加速循環合作，共解集體（氣候）危機。</w:t>
      </w:r>
      <w:r w:rsidRPr="004B6A26">
        <w:rPr>
          <w:rFonts w:ascii="Segoe UI Emoji" w:hAnsi="Segoe UI Emoji" w:cs="Segoe UI Emoji"/>
        </w:rPr>
        <w:t xml:space="preserve"> </w:t>
      </w:r>
    </w:p>
    <w:p w14:paraId="7AA16CF1" w14:textId="77777777" w:rsidR="004B6A26" w:rsidRPr="004B6A26" w:rsidRDefault="004B6A26" w:rsidP="004B6A26">
      <w:pPr>
        <w:numPr>
          <w:ilvl w:val="0"/>
          <w:numId w:val="34"/>
        </w:numPr>
        <w:rPr>
          <w:rFonts w:ascii="Segoe UI Emoji" w:hAnsi="Segoe UI Emoji" w:cs="Segoe UI Emoji"/>
        </w:rPr>
      </w:pPr>
      <w:r w:rsidRPr="004B6A26">
        <w:rPr>
          <w:rFonts w:ascii="Segoe UI Emoji" w:hAnsi="Segoe UI Emoji" w:cs="Segoe UI Emoji"/>
          <w:b/>
          <w:bCs/>
        </w:rPr>
        <w:t xml:space="preserve">2 + 3 = 5 </w:t>
      </w:r>
      <w:r w:rsidRPr="004B6A26">
        <w:rPr>
          <w:rFonts w:ascii="Segoe UI Emoji" w:hAnsi="Segoe UI Emoji" w:cs="Segoe UI Emoji"/>
          <w:b/>
          <w:bCs/>
        </w:rPr>
        <w:t>路徑圖</w:t>
      </w:r>
      <w:r w:rsidRPr="004B6A26">
        <w:rPr>
          <w:rFonts w:ascii="Segoe UI Emoji" w:hAnsi="Segoe UI Emoji" w:cs="Segoe UI Emoji"/>
        </w:rPr>
        <w:t>：</w:t>
      </w:r>
    </w:p>
    <w:p w14:paraId="4EFFDBEA" w14:textId="77777777" w:rsidR="004B6A26" w:rsidRPr="004B6A26" w:rsidRDefault="004B6A26" w:rsidP="004B6A26">
      <w:pPr>
        <w:numPr>
          <w:ilvl w:val="1"/>
          <w:numId w:val="34"/>
        </w:numPr>
        <w:rPr>
          <w:rFonts w:ascii="Segoe UI Emoji" w:hAnsi="Segoe UI Emoji" w:cs="Segoe UI Emoji"/>
        </w:rPr>
      </w:pPr>
      <w:r w:rsidRPr="004B6A26">
        <w:rPr>
          <w:rFonts w:ascii="Segoe UI Emoji" w:hAnsi="Segoe UI Emoji" w:cs="Segoe UI Emoji"/>
          <w:b/>
          <w:bCs/>
        </w:rPr>
        <w:t xml:space="preserve">2 </w:t>
      </w:r>
      <w:r w:rsidRPr="004B6A26">
        <w:rPr>
          <w:rFonts w:ascii="Segoe UI Emoji" w:hAnsi="Segoe UI Emoji" w:cs="Segoe UI Emoji"/>
          <w:b/>
          <w:bCs/>
        </w:rPr>
        <w:t>個</w:t>
      </w:r>
      <w:r w:rsidRPr="004B6A26">
        <w:rPr>
          <w:rFonts w:ascii="Segoe UI Emoji" w:hAnsi="Segoe UI Emoji" w:cs="Segoe UI Emoji"/>
          <w:b/>
          <w:bCs/>
        </w:rPr>
        <w:t xml:space="preserve"> R</w:t>
      </w:r>
      <w:r w:rsidRPr="004B6A26">
        <w:rPr>
          <w:rFonts w:ascii="Segoe UI Emoji" w:hAnsi="Segoe UI Emoji" w:cs="Segoe UI Emoji"/>
        </w:rPr>
        <w:t>：</w:t>
      </w:r>
      <w:r w:rsidRPr="004B6A26">
        <w:rPr>
          <w:rFonts w:ascii="Segoe UI Emoji" w:hAnsi="Segoe UI Emoji" w:cs="Segoe UI Emoji"/>
        </w:rPr>
        <w:t>Redefine</w:t>
      </w:r>
      <w:r w:rsidRPr="004B6A26">
        <w:rPr>
          <w:rFonts w:ascii="Segoe UI Emoji" w:hAnsi="Segoe UI Emoji" w:cs="Segoe UI Emoji"/>
        </w:rPr>
        <w:t>（重新定義未來與商業模式）、</w:t>
      </w:r>
      <w:r w:rsidRPr="004B6A26">
        <w:rPr>
          <w:rFonts w:ascii="Segoe UI Emoji" w:hAnsi="Segoe UI Emoji" w:cs="Segoe UI Emoji"/>
        </w:rPr>
        <w:t>Redesign</w:t>
      </w:r>
      <w:r w:rsidRPr="004B6A26">
        <w:rPr>
          <w:rFonts w:ascii="Segoe UI Emoji" w:hAnsi="Segoe UI Emoji" w:cs="Segoe UI Emoji"/>
        </w:rPr>
        <w:t>（重新設計產品與服務框架）。</w:t>
      </w:r>
      <w:r w:rsidRPr="004B6A26">
        <w:rPr>
          <w:rFonts w:ascii="Segoe UI Emoji" w:hAnsi="Segoe UI Emoji" w:cs="Segoe UI Emoji"/>
        </w:rPr>
        <w:t xml:space="preserve"> </w:t>
      </w:r>
    </w:p>
    <w:p w14:paraId="671A4011" w14:textId="77777777" w:rsidR="004B6A26" w:rsidRPr="004B6A26" w:rsidRDefault="004B6A26" w:rsidP="004B6A26">
      <w:pPr>
        <w:numPr>
          <w:ilvl w:val="1"/>
          <w:numId w:val="34"/>
        </w:numPr>
        <w:rPr>
          <w:rFonts w:ascii="Segoe UI Emoji" w:hAnsi="Segoe UI Emoji" w:cs="Segoe UI Emoji"/>
        </w:rPr>
      </w:pPr>
      <w:r w:rsidRPr="004B6A26">
        <w:rPr>
          <w:rFonts w:ascii="Segoe UI Emoji" w:hAnsi="Segoe UI Emoji" w:cs="Segoe UI Emoji"/>
          <w:b/>
          <w:bCs/>
        </w:rPr>
        <w:t xml:space="preserve">3 </w:t>
      </w:r>
      <w:r w:rsidRPr="004B6A26">
        <w:rPr>
          <w:rFonts w:ascii="Segoe UI Emoji" w:hAnsi="Segoe UI Emoji" w:cs="Segoe UI Emoji"/>
          <w:b/>
          <w:bCs/>
        </w:rPr>
        <w:t>大目標</w:t>
      </w:r>
      <w:r w:rsidRPr="004B6A26">
        <w:rPr>
          <w:rFonts w:ascii="Segoe UI Emoji" w:hAnsi="Segoe UI Emoji" w:cs="Segoe UI Emoji"/>
        </w:rPr>
        <w:t>：</w:t>
      </w:r>
      <w:r w:rsidRPr="004B6A26">
        <w:rPr>
          <w:rFonts w:ascii="Segoe UI Emoji" w:hAnsi="Segoe UI Emoji" w:cs="Segoe UI Emoji"/>
        </w:rPr>
        <w:t>Resource Decouple</w:t>
      </w:r>
      <w:r w:rsidRPr="004B6A26">
        <w:rPr>
          <w:rFonts w:ascii="Segoe UI Emoji" w:hAnsi="Segoe UI Emoji" w:cs="Segoe UI Emoji"/>
        </w:rPr>
        <w:t>（資源脫鉤比例）、</w:t>
      </w:r>
      <w:r w:rsidRPr="004B6A26">
        <w:rPr>
          <w:rFonts w:ascii="Segoe UI Emoji" w:hAnsi="Segoe UI Emoji" w:cs="Segoe UI Emoji"/>
        </w:rPr>
        <w:t>Circularity</w:t>
      </w:r>
      <w:r w:rsidRPr="004B6A26">
        <w:rPr>
          <w:rFonts w:ascii="Segoe UI Emoji" w:hAnsi="Segoe UI Emoji" w:cs="Segoe UI Emoji"/>
        </w:rPr>
        <w:t>（高資源循環率）、</w:t>
      </w:r>
      <w:r w:rsidRPr="004B6A26">
        <w:rPr>
          <w:rFonts w:ascii="Segoe UI Emoji" w:hAnsi="Segoe UI Emoji" w:cs="Segoe UI Emoji"/>
        </w:rPr>
        <w:t>Digitalization</w:t>
      </w:r>
      <w:r w:rsidRPr="004B6A26">
        <w:rPr>
          <w:rFonts w:ascii="Segoe UI Emoji" w:hAnsi="Segoe UI Emoji" w:cs="Segoe UI Emoji"/>
        </w:rPr>
        <w:t>（數位智慧化導引）。</w:t>
      </w:r>
      <w:r w:rsidRPr="004B6A26">
        <w:rPr>
          <w:rFonts w:ascii="Segoe UI Emoji" w:hAnsi="Segoe UI Emoji" w:cs="Segoe UI Emoji"/>
        </w:rPr>
        <w:t xml:space="preserve"> </w:t>
      </w:r>
    </w:p>
    <w:p w14:paraId="4E0A5499" w14:textId="77777777" w:rsidR="004B6A26" w:rsidRPr="004B6A26" w:rsidRDefault="004B6A26" w:rsidP="004B6A26">
      <w:pPr>
        <w:numPr>
          <w:ilvl w:val="0"/>
          <w:numId w:val="34"/>
        </w:numPr>
        <w:rPr>
          <w:rFonts w:ascii="Segoe UI Emoji" w:hAnsi="Segoe UI Emoji" w:cs="Segoe UI Emoji"/>
        </w:rPr>
      </w:pPr>
      <w:r w:rsidRPr="004B6A26">
        <w:rPr>
          <w:rFonts w:ascii="Segoe UI Emoji" w:hAnsi="Segoe UI Emoji" w:cs="Segoe UI Emoji"/>
          <w:b/>
          <w:bCs/>
        </w:rPr>
        <w:t>產品服務化</w:t>
      </w:r>
      <w:r w:rsidRPr="004B6A26">
        <w:rPr>
          <w:rFonts w:ascii="Segoe UI Emoji" w:hAnsi="Segoe UI Emoji" w:cs="Segoe UI Emoji"/>
          <w:b/>
          <w:bCs/>
        </w:rPr>
        <w:t xml:space="preserve"> (Product as a Service, PaaS)</w:t>
      </w:r>
      <w:r w:rsidRPr="004B6A26">
        <w:rPr>
          <w:rFonts w:ascii="Segoe UI Emoji" w:hAnsi="Segoe UI Emoji" w:cs="Segoe UI Emoji"/>
        </w:rPr>
        <w:t>：轉變擁有權，消費者買的是體驗與功能而非硬體（例如：購買「冷風」與「舒適度」，而非購買「冷氣機」體）。</w:t>
      </w:r>
      <w:r w:rsidRPr="004B6A26">
        <w:rPr>
          <w:rFonts w:ascii="Segoe UI Emoji" w:hAnsi="Segoe UI Emoji" w:cs="Segoe UI Emoji"/>
        </w:rPr>
        <w:t xml:space="preserve"> </w:t>
      </w:r>
    </w:p>
    <w:p w14:paraId="5A1970A5" w14:textId="77777777" w:rsidR="004B6A26" w:rsidRPr="004B6A26" w:rsidRDefault="004B6A26" w:rsidP="004B6A26">
      <w:pPr>
        <w:numPr>
          <w:ilvl w:val="0"/>
          <w:numId w:val="34"/>
        </w:numPr>
        <w:rPr>
          <w:rFonts w:ascii="Segoe UI Emoji" w:hAnsi="Segoe UI Emoji" w:cs="Segoe UI Emoji"/>
        </w:rPr>
      </w:pPr>
      <w:r w:rsidRPr="004B6A26">
        <w:rPr>
          <w:rFonts w:ascii="Segoe UI Emoji" w:hAnsi="Segoe UI Emoji" w:cs="Segoe UI Emoji"/>
          <w:b/>
          <w:bCs/>
        </w:rPr>
        <w:t>維修券概念</w:t>
      </w:r>
      <w:r w:rsidRPr="004B6A26">
        <w:rPr>
          <w:rFonts w:ascii="Segoe UI Emoji" w:hAnsi="Segoe UI Emoji" w:cs="Segoe UI Emoji"/>
        </w:rPr>
        <w:t>：相較於刺激消費與製造的「消費券」，由政府提供維修與升級補助，活絡在地經濟、延長產品壽命並兼顧全方位</w:t>
      </w:r>
      <w:r w:rsidRPr="004B6A26">
        <w:rPr>
          <w:rFonts w:ascii="Segoe UI Emoji" w:hAnsi="Segoe UI Emoji" w:cs="Segoe UI Emoji"/>
        </w:rPr>
        <w:t xml:space="preserve"> SDGs </w:t>
      </w:r>
      <w:r w:rsidRPr="004B6A26">
        <w:rPr>
          <w:rFonts w:ascii="Segoe UI Emoji" w:hAnsi="Segoe UI Emoji" w:cs="Segoe UI Emoji"/>
        </w:rPr>
        <w:t>效益。</w:t>
      </w:r>
      <w:r w:rsidRPr="004B6A26">
        <w:rPr>
          <w:rFonts w:ascii="Segoe UI Emoji" w:hAnsi="Segoe UI Emoji" w:cs="Segoe UI Emoji"/>
        </w:rPr>
        <w:t xml:space="preserve"> </w:t>
      </w:r>
    </w:p>
    <w:p w14:paraId="23180CA3" w14:textId="77777777" w:rsidR="004B6A26" w:rsidRPr="004B6A26" w:rsidRDefault="004B6A26" w:rsidP="004B6A26">
      <w:pPr>
        <w:numPr>
          <w:ilvl w:val="0"/>
          <w:numId w:val="34"/>
        </w:numPr>
        <w:rPr>
          <w:rFonts w:ascii="Segoe UI Emoji" w:hAnsi="Segoe UI Emoji" w:cs="Segoe UI Emoji"/>
        </w:rPr>
      </w:pPr>
      <w:r w:rsidRPr="004B6A26">
        <w:rPr>
          <w:rFonts w:ascii="Segoe UI Emoji" w:hAnsi="Segoe UI Emoji" w:cs="Segoe UI Emoji"/>
          <w:b/>
          <w:bCs/>
        </w:rPr>
        <w:t>循環會計</w:t>
      </w:r>
      <w:r w:rsidRPr="004B6A26">
        <w:rPr>
          <w:rFonts w:ascii="Segoe UI Emoji" w:hAnsi="Segoe UI Emoji" w:cs="Segoe UI Emoji"/>
          <w:b/>
          <w:bCs/>
        </w:rPr>
        <w:t xml:space="preserve"> (Circular Accounting)</w:t>
      </w:r>
      <w:r w:rsidRPr="004B6A26">
        <w:rPr>
          <w:rFonts w:ascii="Segoe UI Emoji" w:hAnsi="Segoe UI Emoji" w:cs="Segoe UI Emoji"/>
        </w:rPr>
        <w:t>：打破傳統線性經濟「利益私有化、成本公有化」的會計規則，建立將外部環境與循環價值納入計算的評分體系。</w:t>
      </w:r>
      <w:r w:rsidRPr="004B6A26">
        <w:rPr>
          <w:rFonts w:ascii="Segoe UI Emoji" w:hAnsi="Segoe UI Emoji" w:cs="Segoe UI Emoji"/>
        </w:rPr>
        <w:t xml:space="preserve"> </w:t>
      </w:r>
    </w:p>
    <w:p w14:paraId="6CA99B69" w14:textId="77777777" w:rsidR="004B6A26" w:rsidRPr="004B6A26" w:rsidRDefault="004B6A26" w:rsidP="004B6A26">
      <w:pPr>
        <w:rPr>
          <w:rFonts w:ascii="Segoe UI Emoji" w:hAnsi="Segoe UI Emoji" w:cs="Segoe UI Emoji"/>
        </w:rPr>
      </w:pPr>
    </w:p>
    <w:p w14:paraId="41BBEEF3" w14:textId="358484A2" w:rsidR="004B6A26" w:rsidRPr="004B6A26" w:rsidRDefault="004B6A26" w:rsidP="004B6A26">
      <w:pPr>
        <w:rPr>
          <w:rFonts w:ascii="Segoe UI Emoji" w:hAnsi="Segoe UI Emoji" w:cs="Segoe UI Emoji"/>
        </w:rPr>
      </w:pPr>
      <w:r w:rsidRPr="004B6A26">
        <w:rPr>
          <w:rFonts w:ascii="Segoe UI Emoji" w:hAnsi="Segoe UI Emoji" w:cs="Segoe UI Emoji"/>
        </w:rPr>
        <w:lastRenderedPageBreak/>
        <w:t xml:space="preserve">💼 </w:t>
      </w:r>
      <w:r w:rsidRPr="004B6A26">
        <w:rPr>
          <w:rFonts w:ascii="Segoe UI Emoji" w:hAnsi="Segoe UI Emoji" w:cs="Segoe UI Emoji"/>
          <w:b/>
          <w:bCs/>
        </w:rPr>
        <w:t xml:space="preserve">5. </w:t>
      </w:r>
      <w:r w:rsidRPr="004B6A26">
        <w:rPr>
          <w:rFonts w:ascii="Segoe UI Emoji" w:hAnsi="Segoe UI Emoji" w:cs="Segoe UI Emoji"/>
          <w:b/>
          <w:bCs/>
        </w:rPr>
        <w:t>課程學習職能對照</w:t>
      </w:r>
    </w:p>
    <w:p w14:paraId="39026631" w14:textId="77777777" w:rsidR="004B6A26" w:rsidRPr="004B6A26" w:rsidRDefault="004B6A26" w:rsidP="004B6A26">
      <w:pPr>
        <w:numPr>
          <w:ilvl w:val="0"/>
          <w:numId w:val="35"/>
        </w:numPr>
        <w:rPr>
          <w:rFonts w:ascii="Segoe UI Emoji" w:hAnsi="Segoe UI Emoji" w:cs="Segoe UI Emoji"/>
        </w:rPr>
      </w:pPr>
      <w:r w:rsidRPr="004B6A26">
        <w:rPr>
          <w:rFonts w:ascii="Segoe UI Emoji" w:hAnsi="Segoe UI Emoji" w:cs="Segoe UI Emoji"/>
          <w:b/>
          <w:bCs/>
        </w:rPr>
        <w:t>對應職能名稱</w:t>
      </w:r>
      <w:r w:rsidRPr="004B6A26">
        <w:rPr>
          <w:rFonts w:ascii="Segoe UI Emoji" w:hAnsi="Segoe UI Emoji" w:cs="Segoe UI Emoji"/>
        </w:rPr>
        <w:t>：淨零碳排與循環經濟策略規劃師</w:t>
      </w:r>
      <w:r w:rsidRPr="004B6A26">
        <w:rPr>
          <w:rFonts w:ascii="Segoe UI Emoji" w:hAnsi="Segoe UI Emoji" w:cs="Segoe UI Emoji"/>
        </w:rPr>
        <w:t xml:space="preserve"> / ESG </w:t>
      </w:r>
      <w:r w:rsidRPr="004B6A26">
        <w:rPr>
          <w:rFonts w:ascii="Segoe UI Emoji" w:hAnsi="Segoe UI Emoji" w:cs="Segoe UI Emoji"/>
        </w:rPr>
        <w:t>永續策略顧問</w:t>
      </w:r>
      <w:r w:rsidRPr="004B6A26">
        <w:rPr>
          <w:rFonts w:ascii="Segoe UI Emoji" w:hAnsi="Segoe UI Emoji" w:cs="Segoe UI Emoji"/>
        </w:rPr>
        <w:t xml:space="preserve"> </w:t>
      </w:r>
    </w:p>
    <w:p w14:paraId="12EB8883" w14:textId="77777777" w:rsidR="004B6A26" w:rsidRPr="004B6A26" w:rsidRDefault="004B6A26" w:rsidP="004B6A26">
      <w:pPr>
        <w:numPr>
          <w:ilvl w:val="0"/>
          <w:numId w:val="35"/>
        </w:numPr>
        <w:rPr>
          <w:rFonts w:ascii="Segoe UI Emoji" w:hAnsi="Segoe UI Emoji" w:cs="Segoe UI Emoji"/>
        </w:rPr>
      </w:pPr>
      <w:r w:rsidRPr="004B6A26">
        <w:rPr>
          <w:rFonts w:ascii="Segoe UI Emoji" w:hAnsi="Segoe UI Emoji" w:cs="Segoe UI Emoji"/>
          <w:b/>
          <w:bCs/>
        </w:rPr>
        <w:t>主要工作任務</w:t>
      </w:r>
      <w:r w:rsidRPr="004B6A26">
        <w:rPr>
          <w:rFonts w:ascii="Segoe UI Emoji" w:hAnsi="Segoe UI Emoji" w:cs="Segoe UI Emoji"/>
          <w:b/>
          <w:bCs/>
        </w:rPr>
        <w:t>/</w:t>
      </w:r>
      <w:r w:rsidRPr="004B6A26">
        <w:rPr>
          <w:rFonts w:ascii="Segoe UI Emoji" w:hAnsi="Segoe UI Emoji" w:cs="Segoe UI Emoji"/>
          <w:b/>
          <w:bCs/>
        </w:rPr>
        <w:t>能力指標</w:t>
      </w:r>
      <w:r w:rsidRPr="004B6A26">
        <w:rPr>
          <w:rFonts w:ascii="Segoe UI Emoji" w:hAnsi="Segoe UI Emoji" w:cs="Segoe UI Emoji"/>
        </w:rPr>
        <w:t>：</w:t>
      </w:r>
    </w:p>
    <w:p w14:paraId="79ECF965" w14:textId="77777777" w:rsidR="004B6A26" w:rsidRPr="004B6A26" w:rsidRDefault="004B6A26" w:rsidP="004B6A26">
      <w:pPr>
        <w:numPr>
          <w:ilvl w:val="1"/>
          <w:numId w:val="35"/>
        </w:numPr>
        <w:rPr>
          <w:rFonts w:ascii="Segoe UI Emoji" w:hAnsi="Segoe UI Emoji" w:cs="Segoe UI Emoji"/>
        </w:rPr>
      </w:pPr>
      <w:r w:rsidRPr="004B6A26">
        <w:rPr>
          <w:rFonts w:ascii="Segoe UI Emoji" w:hAnsi="Segoe UI Emoji" w:cs="Segoe UI Emoji"/>
          <w:b/>
          <w:bCs/>
        </w:rPr>
        <w:t>政策與法規評估能力</w:t>
      </w:r>
      <w:r w:rsidRPr="004B6A26">
        <w:rPr>
          <w:rFonts w:ascii="Segoe UI Emoji" w:hAnsi="Segoe UI Emoji" w:cs="Segoe UI Emoji"/>
        </w:rPr>
        <w:t>：能辨識傳統管制型（棍子）與激勵型（胡蘿蔔）政策工具，並規劃循環採購與財稅金融支持方案。</w:t>
      </w:r>
      <w:r w:rsidRPr="004B6A26">
        <w:rPr>
          <w:rFonts w:ascii="Segoe UI Emoji" w:hAnsi="Segoe UI Emoji" w:cs="Segoe UI Emoji"/>
        </w:rPr>
        <w:t xml:space="preserve"> </w:t>
      </w:r>
    </w:p>
    <w:p w14:paraId="164F89D7" w14:textId="77777777" w:rsidR="004B6A26" w:rsidRPr="004B6A26" w:rsidRDefault="004B6A26" w:rsidP="004B6A26">
      <w:pPr>
        <w:numPr>
          <w:ilvl w:val="1"/>
          <w:numId w:val="35"/>
        </w:numPr>
        <w:rPr>
          <w:rFonts w:ascii="Segoe UI Emoji" w:hAnsi="Segoe UI Emoji" w:cs="Segoe UI Emoji"/>
        </w:rPr>
      </w:pPr>
      <w:r w:rsidRPr="004B6A26">
        <w:rPr>
          <w:rFonts w:ascii="Segoe UI Emoji" w:hAnsi="Segoe UI Emoji" w:cs="Segoe UI Emoji"/>
          <w:b/>
          <w:bCs/>
        </w:rPr>
        <w:t>循環商業模式設計能力</w:t>
      </w:r>
      <w:r w:rsidRPr="004B6A26">
        <w:rPr>
          <w:rFonts w:ascii="Segoe UI Emoji" w:hAnsi="Segoe UI Emoji" w:cs="Segoe UI Emoji"/>
        </w:rPr>
        <w:t>：能運用產品服務化（</w:t>
      </w:r>
      <w:r w:rsidRPr="004B6A26">
        <w:rPr>
          <w:rFonts w:ascii="Segoe UI Emoji" w:hAnsi="Segoe UI Emoji" w:cs="Segoe UI Emoji"/>
        </w:rPr>
        <w:t>PaaS</w:t>
      </w:r>
      <w:r w:rsidRPr="004B6A26">
        <w:rPr>
          <w:rFonts w:ascii="Segoe UI Emoji" w:hAnsi="Segoe UI Emoji" w:cs="Segoe UI Emoji"/>
        </w:rPr>
        <w:t>）、剩餘資源資產化與無形數位護照打造與資源脫鉤的商業體系。</w:t>
      </w:r>
      <w:r w:rsidRPr="004B6A26">
        <w:rPr>
          <w:rFonts w:ascii="Segoe UI Emoji" w:hAnsi="Segoe UI Emoji" w:cs="Segoe UI Emoji"/>
        </w:rPr>
        <w:t xml:space="preserve"> </w:t>
      </w:r>
    </w:p>
    <w:p w14:paraId="193BB250" w14:textId="77777777" w:rsidR="004B6A26" w:rsidRPr="004B6A26" w:rsidRDefault="004B6A26" w:rsidP="004B6A26">
      <w:pPr>
        <w:numPr>
          <w:ilvl w:val="1"/>
          <w:numId w:val="35"/>
        </w:numPr>
        <w:rPr>
          <w:rFonts w:ascii="Segoe UI Emoji" w:hAnsi="Segoe UI Emoji" w:cs="Segoe UI Emoji"/>
        </w:rPr>
      </w:pPr>
      <w:r w:rsidRPr="004B6A26">
        <w:rPr>
          <w:rFonts w:ascii="Segoe UI Emoji" w:hAnsi="Segoe UI Emoji" w:cs="Segoe UI Emoji"/>
          <w:b/>
          <w:bCs/>
        </w:rPr>
        <w:t>系統性永續決策能力</w:t>
      </w:r>
      <w:r w:rsidRPr="004B6A26">
        <w:rPr>
          <w:rFonts w:ascii="Segoe UI Emoji" w:hAnsi="Segoe UI Emoji" w:cs="Segoe UI Emoji"/>
        </w:rPr>
        <w:t>：能整合</w:t>
      </w:r>
      <w:r w:rsidRPr="004B6A26">
        <w:rPr>
          <w:rFonts w:ascii="Segoe UI Emoji" w:hAnsi="Segoe UI Emoji" w:cs="Segoe UI Emoji"/>
        </w:rPr>
        <w:t xml:space="preserve"> 17 </w:t>
      </w:r>
      <w:r w:rsidRPr="004B6A26">
        <w:rPr>
          <w:rFonts w:ascii="Segoe UI Emoji" w:hAnsi="Segoe UI Emoji" w:cs="Segoe UI Emoji"/>
        </w:rPr>
        <w:t>項</w:t>
      </w:r>
      <w:r w:rsidRPr="004B6A26">
        <w:rPr>
          <w:rFonts w:ascii="Segoe UI Emoji" w:hAnsi="Segoe UI Emoji" w:cs="Segoe UI Emoji"/>
        </w:rPr>
        <w:t xml:space="preserve"> SDGs </w:t>
      </w:r>
      <w:r w:rsidRPr="004B6A26">
        <w:rPr>
          <w:rFonts w:ascii="Segoe UI Emoji" w:hAnsi="Segoe UI Emoji" w:cs="Segoe UI Emoji"/>
        </w:rPr>
        <w:t>進行整體評估，避免單點合規卻引發其他領域負面影響的決策盲點。</w:t>
      </w:r>
      <w:r w:rsidRPr="004B6A26">
        <w:rPr>
          <w:rFonts w:ascii="Segoe UI Emoji" w:hAnsi="Segoe UI Emoji" w:cs="Segoe UI Emoji"/>
        </w:rPr>
        <w:t xml:space="preserve"> </w:t>
      </w:r>
    </w:p>
    <w:p w14:paraId="084D055F" w14:textId="77777777" w:rsidR="00F118BB" w:rsidRPr="004B6A26" w:rsidRDefault="00F118BB" w:rsidP="004B6A26">
      <w:pPr>
        <w:rPr>
          <w:rFonts w:asciiTheme="minorEastAsia" w:hAnsiTheme="minorEastAsia"/>
        </w:rPr>
      </w:pPr>
    </w:p>
    <w:sectPr w:rsidR="00F118BB" w:rsidRPr="004B6A2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20A2" w14:textId="77777777" w:rsidR="00C66C9E" w:rsidRDefault="00C66C9E" w:rsidP="002E49EF">
      <w:pPr>
        <w:spacing w:after="0" w:line="240" w:lineRule="auto"/>
      </w:pPr>
      <w:r>
        <w:separator/>
      </w:r>
    </w:p>
  </w:endnote>
  <w:endnote w:type="continuationSeparator" w:id="0">
    <w:p w14:paraId="1803C01C" w14:textId="77777777" w:rsidR="00C66C9E" w:rsidRDefault="00C66C9E" w:rsidP="002E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E86A" w14:textId="77777777" w:rsidR="00C66C9E" w:rsidRDefault="00C66C9E" w:rsidP="002E49EF">
      <w:pPr>
        <w:spacing w:after="0" w:line="240" w:lineRule="auto"/>
      </w:pPr>
      <w:r>
        <w:separator/>
      </w:r>
    </w:p>
  </w:footnote>
  <w:footnote w:type="continuationSeparator" w:id="0">
    <w:p w14:paraId="463E1759" w14:textId="77777777" w:rsidR="00C66C9E" w:rsidRDefault="00C66C9E" w:rsidP="002E4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D40"/>
    <w:multiLevelType w:val="multilevel"/>
    <w:tmpl w:val="0070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636C7"/>
    <w:multiLevelType w:val="multilevel"/>
    <w:tmpl w:val="5974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C56E5"/>
    <w:multiLevelType w:val="multilevel"/>
    <w:tmpl w:val="91782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66FA0"/>
    <w:multiLevelType w:val="multilevel"/>
    <w:tmpl w:val="1434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F56CE"/>
    <w:multiLevelType w:val="multilevel"/>
    <w:tmpl w:val="DA5EE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954F3"/>
    <w:multiLevelType w:val="multilevel"/>
    <w:tmpl w:val="45C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477090"/>
    <w:multiLevelType w:val="multilevel"/>
    <w:tmpl w:val="4CFE4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E5C43"/>
    <w:multiLevelType w:val="multilevel"/>
    <w:tmpl w:val="6D4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534EF"/>
    <w:multiLevelType w:val="multilevel"/>
    <w:tmpl w:val="D076B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8336A"/>
    <w:multiLevelType w:val="multilevel"/>
    <w:tmpl w:val="5EE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260F7B"/>
    <w:multiLevelType w:val="multilevel"/>
    <w:tmpl w:val="3B8CE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4B251D"/>
    <w:multiLevelType w:val="multilevel"/>
    <w:tmpl w:val="2610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D4837"/>
    <w:multiLevelType w:val="multilevel"/>
    <w:tmpl w:val="6AB6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14C58"/>
    <w:multiLevelType w:val="multilevel"/>
    <w:tmpl w:val="1B2E0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07CF8"/>
    <w:multiLevelType w:val="multilevel"/>
    <w:tmpl w:val="F1E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74F5A"/>
    <w:multiLevelType w:val="multilevel"/>
    <w:tmpl w:val="F6A8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F1B64"/>
    <w:multiLevelType w:val="multilevel"/>
    <w:tmpl w:val="1030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441994"/>
    <w:multiLevelType w:val="multilevel"/>
    <w:tmpl w:val="E374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EF3D69"/>
    <w:multiLevelType w:val="multilevel"/>
    <w:tmpl w:val="2D7C4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E44CFE"/>
    <w:multiLevelType w:val="multilevel"/>
    <w:tmpl w:val="C4E8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946FC8"/>
    <w:multiLevelType w:val="multilevel"/>
    <w:tmpl w:val="4748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B7EC7"/>
    <w:multiLevelType w:val="multilevel"/>
    <w:tmpl w:val="FAB6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71133E"/>
    <w:multiLevelType w:val="multilevel"/>
    <w:tmpl w:val="E27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9642F2"/>
    <w:multiLevelType w:val="multilevel"/>
    <w:tmpl w:val="21E0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C024B"/>
    <w:multiLevelType w:val="multilevel"/>
    <w:tmpl w:val="3620E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33AF9"/>
    <w:multiLevelType w:val="multilevel"/>
    <w:tmpl w:val="2756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8C43C1"/>
    <w:multiLevelType w:val="multilevel"/>
    <w:tmpl w:val="E60E4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676E5C"/>
    <w:multiLevelType w:val="multilevel"/>
    <w:tmpl w:val="19926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06D8F"/>
    <w:multiLevelType w:val="multilevel"/>
    <w:tmpl w:val="C1B6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E08B2"/>
    <w:multiLevelType w:val="multilevel"/>
    <w:tmpl w:val="A88EC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9310AB"/>
    <w:multiLevelType w:val="multilevel"/>
    <w:tmpl w:val="6712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C2444F"/>
    <w:multiLevelType w:val="multilevel"/>
    <w:tmpl w:val="96629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FF6C24"/>
    <w:multiLevelType w:val="multilevel"/>
    <w:tmpl w:val="E1AC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B62F51"/>
    <w:multiLevelType w:val="multilevel"/>
    <w:tmpl w:val="E5BC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8A1277"/>
    <w:multiLevelType w:val="multilevel"/>
    <w:tmpl w:val="25A2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870596">
    <w:abstractNumId w:val="30"/>
  </w:num>
  <w:num w:numId="2" w16cid:durableId="1954512680">
    <w:abstractNumId w:val="8"/>
  </w:num>
  <w:num w:numId="3" w16cid:durableId="1163934788">
    <w:abstractNumId w:val="0"/>
  </w:num>
  <w:num w:numId="4" w16cid:durableId="1011563001">
    <w:abstractNumId w:val="12"/>
  </w:num>
  <w:num w:numId="5" w16cid:durableId="1162618685">
    <w:abstractNumId w:val="16"/>
  </w:num>
  <w:num w:numId="6" w16cid:durableId="647906178">
    <w:abstractNumId w:val="7"/>
  </w:num>
  <w:num w:numId="7" w16cid:durableId="486940385">
    <w:abstractNumId w:val="2"/>
  </w:num>
  <w:num w:numId="8" w16cid:durableId="287131430">
    <w:abstractNumId w:val="20"/>
  </w:num>
  <w:num w:numId="9" w16cid:durableId="1433936467">
    <w:abstractNumId w:val="15"/>
  </w:num>
  <w:num w:numId="10" w16cid:durableId="1944922216">
    <w:abstractNumId w:val="31"/>
  </w:num>
  <w:num w:numId="11" w16cid:durableId="776675719">
    <w:abstractNumId w:val="21"/>
  </w:num>
  <w:num w:numId="12" w16cid:durableId="1542550070">
    <w:abstractNumId w:val="26"/>
  </w:num>
  <w:num w:numId="13" w16cid:durableId="157038148">
    <w:abstractNumId w:val="23"/>
  </w:num>
  <w:num w:numId="14" w16cid:durableId="1621716260">
    <w:abstractNumId w:val="34"/>
  </w:num>
  <w:num w:numId="15" w16cid:durableId="1270966283">
    <w:abstractNumId w:val="29"/>
  </w:num>
  <w:num w:numId="16" w16cid:durableId="1269587247">
    <w:abstractNumId w:val="14"/>
  </w:num>
  <w:num w:numId="17" w16cid:durableId="944969535">
    <w:abstractNumId w:val="13"/>
  </w:num>
  <w:num w:numId="18" w16cid:durableId="2066905174">
    <w:abstractNumId w:val="3"/>
  </w:num>
  <w:num w:numId="19" w16cid:durableId="1462721487">
    <w:abstractNumId w:val="19"/>
  </w:num>
  <w:num w:numId="20" w16cid:durableId="902718371">
    <w:abstractNumId w:val="24"/>
  </w:num>
  <w:num w:numId="21" w16cid:durableId="1903253589">
    <w:abstractNumId w:val="32"/>
  </w:num>
  <w:num w:numId="22" w16cid:durableId="1706129324">
    <w:abstractNumId w:val="28"/>
  </w:num>
  <w:num w:numId="23" w16cid:durableId="1691297481">
    <w:abstractNumId w:val="17"/>
  </w:num>
  <w:num w:numId="24" w16cid:durableId="249508889">
    <w:abstractNumId w:val="11"/>
  </w:num>
  <w:num w:numId="25" w16cid:durableId="735863913">
    <w:abstractNumId w:val="25"/>
  </w:num>
  <w:num w:numId="26" w16cid:durableId="903760301">
    <w:abstractNumId w:val="5"/>
  </w:num>
  <w:num w:numId="27" w16cid:durableId="2145538151">
    <w:abstractNumId w:val="10"/>
  </w:num>
  <w:num w:numId="28" w16cid:durableId="1682657238">
    <w:abstractNumId w:val="22"/>
  </w:num>
  <w:num w:numId="29" w16cid:durableId="444346434">
    <w:abstractNumId w:val="1"/>
  </w:num>
  <w:num w:numId="30" w16cid:durableId="1297029743">
    <w:abstractNumId w:val="4"/>
  </w:num>
  <w:num w:numId="31" w16cid:durableId="1558780187">
    <w:abstractNumId w:val="33"/>
  </w:num>
  <w:num w:numId="32" w16cid:durableId="714740597">
    <w:abstractNumId w:val="18"/>
  </w:num>
  <w:num w:numId="33" w16cid:durableId="292902731">
    <w:abstractNumId w:val="9"/>
  </w:num>
  <w:num w:numId="34" w16cid:durableId="280575549">
    <w:abstractNumId w:val="6"/>
  </w:num>
  <w:num w:numId="35" w16cid:durableId="14306165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BB"/>
    <w:rsid w:val="00220E8F"/>
    <w:rsid w:val="00236F5E"/>
    <w:rsid w:val="002E49EF"/>
    <w:rsid w:val="003663FC"/>
    <w:rsid w:val="00444A23"/>
    <w:rsid w:val="004B6A26"/>
    <w:rsid w:val="00592861"/>
    <w:rsid w:val="006317C4"/>
    <w:rsid w:val="00825B4B"/>
    <w:rsid w:val="00900863"/>
    <w:rsid w:val="00AF5931"/>
    <w:rsid w:val="00B25849"/>
    <w:rsid w:val="00BF3D8B"/>
    <w:rsid w:val="00BF6A04"/>
    <w:rsid w:val="00C66C9E"/>
    <w:rsid w:val="00E4667F"/>
    <w:rsid w:val="00E77D3C"/>
    <w:rsid w:val="00F118BB"/>
    <w:rsid w:val="00F94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001FA"/>
  <w15:chartTrackingRefBased/>
  <w15:docId w15:val="{F5F339A3-723E-41AB-9652-99F3884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18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118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118B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118B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118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18B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118B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18B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118B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18B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118B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118B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118B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118BB"/>
    <w:rPr>
      <w:rFonts w:eastAsiaTheme="majorEastAsia" w:cstheme="majorBidi"/>
      <w:color w:val="0F4761" w:themeColor="accent1" w:themeShade="BF"/>
    </w:rPr>
  </w:style>
  <w:style w:type="character" w:customStyle="1" w:styleId="60">
    <w:name w:val="標題 6 字元"/>
    <w:basedOn w:val="a0"/>
    <w:link w:val="6"/>
    <w:uiPriority w:val="9"/>
    <w:semiHidden/>
    <w:rsid w:val="00F118BB"/>
    <w:rPr>
      <w:rFonts w:eastAsiaTheme="majorEastAsia" w:cstheme="majorBidi"/>
      <w:color w:val="595959" w:themeColor="text1" w:themeTint="A6"/>
    </w:rPr>
  </w:style>
  <w:style w:type="character" w:customStyle="1" w:styleId="70">
    <w:name w:val="標題 7 字元"/>
    <w:basedOn w:val="a0"/>
    <w:link w:val="7"/>
    <w:uiPriority w:val="9"/>
    <w:semiHidden/>
    <w:rsid w:val="00F118BB"/>
    <w:rPr>
      <w:rFonts w:eastAsiaTheme="majorEastAsia" w:cstheme="majorBidi"/>
      <w:color w:val="595959" w:themeColor="text1" w:themeTint="A6"/>
    </w:rPr>
  </w:style>
  <w:style w:type="character" w:customStyle="1" w:styleId="80">
    <w:name w:val="標題 8 字元"/>
    <w:basedOn w:val="a0"/>
    <w:link w:val="8"/>
    <w:uiPriority w:val="9"/>
    <w:semiHidden/>
    <w:rsid w:val="00F118BB"/>
    <w:rPr>
      <w:rFonts w:eastAsiaTheme="majorEastAsia" w:cstheme="majorBidi"/>
      <w:color w:val="272727" w:themeColor="text1" w:themeTint="D8"/>
    </w:rPr>
  </w:style>
  <w:style w:type="character" w:customStyle="1" w:styleId="90">
    <w:name w:val="標題 9 字元"/>
    <w:basedOn w:val="a0"/>
    <w:link w:val="9"/>
    <w:uiPriority w:val="9"/>
    <w:semiHidden/>
    <w:rsid w:val="00F118BB"/>
    <w:rPr>
      <w:rFonts w:eastAsiaTheme="majorEastAsia" w:cstheme="majorBidi"/>
      <w:color w:val="272727" w:themeColor="text1" w:themeTint="D8"/>
    </w:rPr>
  </w:style>
  <w:style w:type="paragraph" w:styleId="a3">
    <w:name w:val="Title"/>
    <w:basedOn w:val="a"/>
    <w:next w:val="a"/>
    <w:link w:val="a4"/>
    <w:uiPriority w:val="10"/>
    <w:qFormat/>
    <w:rsid w:val="00F118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11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18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118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18BB"/>
    <w:pPr>
      <w:spacing w:before="160"/>
      <w:jc w:val="center"/>
    </w:pPr>
    <w:rPr>
      <w:i/>
      <w:iCs/>
      <w:color w:val="404040" w:themeColor="text1" w:themeTint="BF"/>
    </w:rPr>
  </w:style>
  <w:style w:type="character" w:customStyle="1" w:styleId="a8">
    <w:name w:val="引文 字元"/>
    <w:basedOn w:val="a0"/>
    <w:link w:val="a7"/>
    <w:uiPriority w:val="29"/>
    <w:rsid w:val="00F118BB"/>
    <w:rPr>
      <w:i/>
      <w:iCs/>
      <w:color w:val="404040" w:themeColor="text1" w:themeTint="BF"/>
    </w:rPr>
  </w:style>
  <w:style w:type="paragraph" w:styleId="a9">
    <w:name w:val="List Paragraph"/>
    <w:basedOn w:val="a"/>
    <w:uiPriority w:val="34"/>
    <w:qFormat/>
    <w:rsid w:val="00F118BB"/>
    <w:pPr>
      <w:ind w:left="720"/>
      <w:contextualSpacing/>
    </w:pPr>
  </w:style>
  <w:style w:type="character" w:styleId="aa">
    <w:name w:val="Intense Emphasis"/>
    <w:basedOn w:val="a0"/>
    <w:uiPriority w:val="21"/>
    <w:qFormat/>
    <w:rsid w:val="00F118BB"/>
    <w:rPr>
      <w:i/>
      <w:iCs/>
      <w:color w:val="0F4761" w:themeColor="accent1" w:themeShade="BF"/>
    </w:rPr>
  </w:style>
  <w:style w:type="paragraph" w:styleId="ab">
    <w:name w:val="Intense Quote"/>
    <w:basedOn w:val="a"/>
    <w:next w:val="a"/>
    <w:link w:val="ac"/>
    <w:uiPriority w:val="30"/>
    <w:qFormat/>
    <w:rsid w:val="00F11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118BB"/>
    <w:rPr>
      <w:i/>
      <w:iCs/>
      <w:color w:val="0F4761" w:themeColor="accent1" w:themeShade="BF"/>
    </w:rPr>
  </w:style>
  <w:style w:type="character" w:styleId="ad">
    <w:name w:val="Intense Reference"/>
    <w:basedOn w:val="a0"/>
    <w:uiPriority w:val="32"/>
    <w:qFormat/>
    <w:rsid w:val="00F118BB"/>
    <w:rPr>
      <w:b/>
      <w:bCs/>
      <w:smallCaps/>
      <w:color w:val="0F4761" w:themeColor="accent1" w:themeShade="BF"/>
      <w:spacing w:val="5"/>
    </w:rPr>
  </w:style>
  <w:style w:type="paragraph" w:styleId="ae">
    <w:name w:val="header"/>
    <w:basedOn w:val="a"/>
    <w:link w:val="af"/>
    <w:uiPriority w:val="99"/>
    <w:unhideWhenUsed/>
    <w:rsid w:val="002E49EF"/>
    <w:pPr>
      <w:tabs>
        <w:tab w:val="center" w:pos="4153"/>
        <w:tab w:val="right" w:pos="8306"/>
      </w:tabs>
      <w:snapToGrid w:val="0"/>
    </w:pPr>
    <w:rPr>
      <w:sz w:val="20"/>
      <w:szCs w:val="20"/>
    </w:rPr>
  </w:style>
  <w:style w:type="character" w:customStyle="1" w:styleId="af">
    <w:name w:val="頁首 字元"/>
    <w:basedOn w:val="a0"/>
    <w:link w:val="ae"/>
    <w:uiPriority w:val="99"/>
    <w:rsid w:val="002E49EF"/>
    <w:rPr>
      <w:sz w:val="20"/>
      <w:szCs w:val="20"/>
    </w:rPr>
  </w:style>
  <w:style w:type="paragraph" w:styleId="af0">
    <w:name w:val="footer"/>
    <w:basedOn w:val="a"/>
    <w:link w:val="af1"/>
    <w:uiPriority w:val="99"/>
    <w:unhideWhenUsed/>
    <w:rsid w:val="002E49EF"/>
    <w:pPr>
      <w:tabs>
        <w:tab w:val="center" w:pos="4153"/>
        <w:tab w:val="right" w:pos="8306"/>
      </w:tabs>
      <w:snapToGrid w:val="0"/>
    </w:pPr>
    <w:rPr>
      <w:sz w:val="20"/>
      <w:szCs w:val="20"/>
    </w:rPr>
  </w:style>
  <w:style w:type="character" w:customStyle="1" w:styleId="af1">
    <w:name w:val="頁尾 字元"/>
    <w:basedOn w:val="a0"/>
    <w:link w:val="af0"/>
    <w:uiPriority w:val="99"/>
    <w:rsid w:val="002E4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中華軟體公會-金仁</dc:creator>
  <cp:keywords/>
  <dc:description/>
  <cp:lastModifiedBy>中華軟體公會-金仁</cp:lastModifiedBy>
  <cp:revision>3</cp:revision>
  <dcterms:created xsi:type="dcterms:W3CDTF">2026-08-13T08:01:00Z</dcterms:created>
  <dcterms:modified xsi:type="dcterms:W3CDTF">2026-08-13T08:02:00Z</dcterms:modified>
</cp:coreProperties>
</file>